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664A0" w14:textId="31D20844" w:rsidR="00F2083F" w:rsidRPr="00FF619D" w:rsidRDefault="00F2083F" w:rsidP="00F2083F">
      <w:pPr>
        <w:spacing w:after="240"/>
        <w:rPr>
          <w:rFonts w:ascii="Tahoma" w:eastAsia="Times New Roman" w:hAnsi="Tahoma" w:cs="Tahoma"/>
          <w:kern w:val="0"/>
          <w:sz w:val="20"/>
          <w:szCs w:val="20"/>
          <w14:ligatures w14:val="none"/>
        </w:rPr>
      </w:pPr>
      <w:r w:rsidRPr="00FF619D">
        <w:rPr>
          <w:rFonts w:ascii="Tahoma" w:hAnsi="Tahoma" w:cs="Tahoma"/>
          <w:sz w:val="20"/>
          <w:szCs w:val="20"/>
        </w:rPr>
        <w:t xml:space="preserve">Intro: </w:t>
      </w:r>
      <w:bookmarkStart w:id="0" w:name="_Hlk202300714"/>
      <w:r w:rsidRPr="00FF619D">
        <w:rPr>
          <w:rFonts w:ascii="Tahoma" w:eastAsia="Times New Roman" w:hAnsi="Tahoma" w:cs="Tahoma"/>
          <w:color w:val="000000"/>
          <w:kern w:val="0"/>
          <w:sz w:val="20"/>
          <w:szCs w:val="20"/>
          <w:vertAlign w:val="superscript"/>
          <w14:ligatures w14:val="none"/>
        </w:rPr>
        <w:t xml:space="preserve">11 </w:t>
      </w:r>
      <w:r w:rsidRPr="00FF619D">
        <w:rPr>
          <w:rFonts w:ascii="Tahoma" w:eastAsia="Times New Roman" w:hAnsi="Tahoma" w:cs="Tahoma"/>
          <w:kern w:val="0"/>
          <w:sz w:val="20"/>
          <w:szCs w:val="20"/>
          <w14:ligatures w14:val="none"/>
        </w:rPr>
        <w:t xml:space="preserve">So you also must consider yourselves dead to sin and alive to God in Christ Jesus. </w:t>
      </w:r>
      <w:bookmarkEnd w:id="0"/>
      <w:r w:rsidRPr="00FF619D">
        <w:rPr>
          <w:rFonts w:ascii="Tahoma" w:eastAsia="Times New Roman" w:hAnsi="Tahoma" w:cs="Tahoma"/>
          <w:color w:val="000000"/>
          <w:kern w:val="0"/>
          <w:sz w:val="20"/>
          <w:szCs w:val="20"/>
          <w:vertAlign w:val="superscript"/>
          <w14:ligatures w14:val="none"/>
        </w:rPr>
        <w:t xml:space="preserve">12 </w:t>
      </w:r>
      <w:r w:rsidRPr="00FF619D">
        <w:rPr>
          <w:rFonts w:ascii="Tahoma" w:eastAsia="Times New Roman" w:hAnsi="Tahoma" w:cs="Tahoma"/>
          <w:kern w:val="0"/>
          <w:sz w:val="20"/>
          <w:szCs w:val="20"/>
          <w14:ligatures w14:val="none"/>
        </w:rPr>
        <w:t xml:space="preserve">Let not sin therefore reign in your mortal body, to make you obey its passions. </w:t>
      </w:r>
      <w:bookmarkStart w:id="1" w:name="_Hlk202362896"/>
      <w:r w:rsidRPr="00FF619D">
        <w:rPr>
          <w:rFonts w:ascii="Tahoma" w:eastAsia="Times New Roman" w:hAnsi="Tahoma" w:cs="Tahoma"/>
          <w:color w:val="000000"/>
          <w:kern w:val="0"/>
          <w:sz w:val="20"/>
          <w:szCs w:val="20"/>
          <w:vertAlign w:val="superscript"/>
          <w14:ligatures w14:val="none"/>
        </w:rPr>
        <w:t xml:space="preserve">13 </w:t>
      </w:r>
      <w:r w:rsidRPr="00FF619D">
        <w:rPr>
          <w:rFonts w:ascii="Tahoma" w:eastAsia="Times New Roman" w:hAnsi="Tahoma" w:cs="Tahoma"/>
          <w:kern w:val="0"/>
          <w:sz w:val="20"/>
          <w:szCs w:val="20"/>
          <w14:ligatures w14:val="none"/>
        </w:rPr>
        <w:t xml:space="preserve">Do not present your members to sin as instruments for </w:t>
      </w:r>
      <w:proofErr w:type="gramStart"/>
      <w:r w:rsidRPr="00FF619D">
        <w:rPr>
          <w:rFonts w:ascii="Tahoma" w:eastAsia="Times New Roman" w:hAnsi="Tahoma" w:cs="Tahoma"/>
          <w:kern w:val="0"/>
          <w:sz w:val="20"/>
          <w:szCs w:val="20"/>
          <w14:ligatures w14:val="none"/>
        </w:rPr>
        <w:t>unrighteousness, but</w:t>
      </w:r>
      <w:proofErr w:type="gramEnd"/>
      <w:r w:rsidRPr="00FF619D">
        <w:rPr>
          <w:rFonts w:ascii="Tahoma" w:eastAsia="Times New Roman" w:hAnsi="Tahoma" w:cs="Tahoma"/>
          <w:kern w:val="0"/>
          <w:sz w:val="20"/>
          <w:szCs w:val="20"/>
          <w14:ligatures w14:val="none"/>
        </w:rPr>
        <w:t xml:space="preserve"> present yourselves to God as those who have been brought from death to life, and your members to God as instruments for righteousness. </w:t>
      </w:r>
    </w:p>
    <w:bookmarkEnd w:id="1"/>
    <w:p w14:paraId="70236830" w14:textId="0A8D67C4" w:rsidR="00F2083F" w:rsidRPr="00FF619D" w:rsidRDefault="00F2083F" w:rsidP="00F2083F">
      <w:pPr>
        <w:spacing w:after="240"/>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 The believe</w:t>
      </w:r>
      <w:r w:rsidR="00C22D9E" w:rsidRPr="00FF619D">
        <w:rPr>
          <w:rFonts w:ascii="Tahoma" w:eastAsia="Times New Roman" w:hAnsi="Tahoma" w:cs="Tahoma"/>
          <w:kern w:val="0"/>
          <w:sz w:val="20"/>
          <w:szCs w:val="20"/>
          <w14:ligatures w14:val="none"/>
        </w:rPr>
        <w:t>r</w:t>
      </w:r>
      <w:r w:rsidRPr="00FF619D">
        <w:rPr>
          <w:rFonts w:ascii="Tahoma" w:eastAsia="Times New Roman" w:hAnsi="Tahoma" w:cs="Tahoma"/>
          <w:kern w:val="0"/>
          <w:sz w:val="20"/>
          <w:szCs w:val="20"/>
          <w14:ligatures w14:val="none"/>
        </w:rPr>
        <w:t xml:space="preserve"> does not continue in sin. We will continue to sin from time to time, but the difference is the word</w:t>
      </w:r>
      <w:r w:rsidR="00C22D9E" w:rsidRPr="00FF619D">
        <w:rPr>
          <w:rFonts w:ascii="Tahoma" w:eastAsia="Times New Roman" w:hAnsi="Tahoma" w:cs="Tahoma"/>
          <w:kern w:val="0"/>
          <w:sz w:val="20"/>
          <w:szCs w:val="20"/>
          <w14:ligatures w14:val="none"/>
        </w:rPr>
        <w:t>s</w:t>
      </w:r>
      <w:r w:rsidRPr="00FF619D">
        <w:rPr>
          <w:rFonts w:ascii="Tahoma" w:eastAsia="Times New Roman" w:hAnsi="Tahoma" w:cs="Tahoma"/>
          <w:kern w:val="0"/>
          <w:sz w:val="20"/>
          <w:szCs w:val="20"/>
          <w14:ligatures w14:val="none"/>
        </w:rPr>
        <w:t xml:space="preserve"> </w:t>
      </w:r>
      <w:r w:rsidR="00C22D9E" w:rsidRPr="00FF619D">
        <w:rPr>
          <w:rFonts w:ascii="Tahoma" w:eastAsia="Times New Roman" w:hAnsi="Tahoma" w:cs="Tahoma"/>
          <w:kern w:val="0"/>
          <w:sz w:val="20"/>
          <w:szCs w:val="20"/>
          <w14:ligatures w14:val="none"/>
        </w:rPr>
        <w:t>“</w:t>
      </w:r>
      <w:r w:rsidRPr="00FF619D">
        <w:rPr>
          <w:rFonts w:ascii="Tahoma" w:eastAsia="Times New Roman" w:hAnsi="Tahoma" w:cs="Tahoma"/>
          <w:kern w:val="0"/>
          <w:sz w:val="20"/>
          <w:szCs w:val="20"/>
          <w14:ligatures w14:val="none"/>
        </w:rPr>
        <w:t>continue</w:t>
      </w:r>
      <w:r w:rsidR="00835EBD" w:rsidRPr="00FF619D">
        <w:rPr>
          <w:rFonts w:ascii="Tahoma" w:eastAsia="Times New Roman" w:hAnsi="Tahoma" w:cs="Tahoma"/>
          <w:kern w:val="0"/>
          <w:sz w:val="20"/>
          <w:szCs w:val="20"/>
          <w14:ligatures w14:val="none"/>
        </w:rPr>
        <w:t xml:space="preserve"> in sin</w:t>
      </w:r>
      <w:r w:rsidR="00C22D9E" w:rsidRPr="00FF619D">
        <w:rPr>
          <w:rFonts w:ascii="Tahoma" w:eastAsia="Times New Roman" w:hAnsi="Tahoma" w:cs="Tahoma"/>
          <w:kern w:val="0"/>
          <w:sz w:val="20"/>
          <w:szCs w:val="20"/>
          <w14:ligatures w14:val="none"/>
        </w:rPr>
        <w:t>”</w:t>
      </w:r>
      <w:r w:rsidR="00835EBD" w:rsidRPr="00FF619D">
        <w:rPr>
          <w:rFonts w:ascii="Tahoma" w:eastAsia="Times New Roman" w:hAnsi="Tahoma" w:cs="Tahoma"/>
          <w:kern w:val="0"/>
          <w:sz w:val="20"/>
          <w:szCs w:val="20"/>
          <w14:ligatures w14:val="none"/>
        </w:rPr>
        <w:t>. We are always going to be dealing with the sin nature, but we are in Christ and not in sin. We are not to continue in sin, but we are called to continue to li</w:t>
      </w:r>
      <w:r w:rsidR="00C22D9E" w:rsidRPr="00FF619D">
        <w:rPr>
          <w:rFonts w:ascii="Tahoma" w:eastAsia="Times New Roman" w:hAnsi="Tahoma" w:cs="Tahoma"/>
          <w:kern w:val="0"/>
          <w:sz w:val="20"/>
          <w:szCs w:val="20"/>
          <w14:ligatures w14:val="none"/>
        </w:rPr>
        <w:t>f</w:t>
      </w:r>
      <w:r w:rsidR="00835EBD" w:rsidRPr="00FF619D">
        <w:rPr>
          <w:rFonts w:ascii="Tahoma" w:eastAsia="Times New Roman" w:hAnsi="Tahoma" w:cs="Tahoma"/>
          <w:kern w:val="0"/>
          <w:sz w:val="20"/>
          <w:szCs w:val="20"/>
          <w14:ligatures w14:val="none"/>
        </w:rPr>
        <w:t>e the live in Christ.</w:t>
      </w:r>
    </w:p>
    <w:p w14:paraId="435CA736" w14:textId="691BF685" w:rsidR="00835EBD" w:rsidRPr="00FF619D" w:rsidRDefault="00835EBD" w:rsidP="00835EBD">
      <w:pPr>
        <w:spacing w:after="240"/>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w:t>
      </w:r>
      <w:r w:rsidRPr="00FF619D">
        <w:rPr>
          <w:rFonts w:ascii="Tahoma" w:eastAsia="Times New Roman" w:hAnsi="Tahoma" w:cs="Tahoma"/>
          <w:kern w:val="0"/>
          <w:sz w:val="20"/>
          <w:szCs w:val="20"/>
          <w:vertAlign w:val="superscript"/>
          <w14:ligatures w14:val="none"/>
        </w:rPr>
        <w:t xml:space="preserve">1 </w:t>
      </w:r>
      <w:r w:rsidRPr="00FF619D">
        <w:rPr>
          <w:rFonts w:ascii="Tahoma" w:eastAsia="Times New Roman" w:hAnsi="Tahoma" w:cs="Tahoma"/>
          <w:kern w:val="0"/>
          <w:sz w:val="20"/>
          <w:szCs w:val="20"/>
          <w14:ligatures w14:val="none"/>
        </w:rPr>
        <w:t xml:space="preserve">What shall we say then? Are we </w:t>
      </w:r>
      <w:proofErr w:type="gramStart"/>
      <w:r w:rsidRPr="00FF619D">
        <w:rPr>
          <w:rFonts w:ascii="Tahoma" w:eastAsia="Times New Roman" w:hAnsi="Tahoma" w:cs="Tahoma"/>
          <w:kern w:val="0"/>
          <w:sz w:val="20"/>
          <w:szCs w:val="20"/>
          <w14:ligatures w14:val="none"/>
        </w:rPr>
        <w:t>to continue</w:t>
      </w:r>
      <w:proofErr w:type="gramEnd"/>
      <w:r w:rsidRPr="00FF619D">
        <w:rPr>
          <w:rFonts w:ascii="Tahoma" w:eastAsia="Times New Roman" w:hAnsi="Tahoma" w:cs="Tahoma"/>
          <w:kern w:val="0"/>
          <w:sz w:val="20"/>
          <w:szCs w:val="20"/>
          <w14:ligatures w14:val="none"/>
        </w:rPr>
        <w:t xml:space="preserve"> in sin that grace may abound? </w:t>
      </w:r>
      <w:r w:rsidR="003E7322" w:rsidRPr="00FF619D">
        <w:rPr>
          <w:rFonts w:ascii="Tahoma" w:eastAsia="Times New Roman" w:hAnsi="Tahoma" w:cs="Tahoma"/>
          <w:kern w:val="0"/>
          <w:sz w:val="20"/>
          <w:szCs w:val="20"/>
          <w14:ligatures w14:val="none"/>
        </w:rPr>
        <w:t>Romans 6:1</w:t>
      </w:r>
    </w:p>
    <w:p w14:paraId="14762D8B" w14:textId="7E95591C" w:rsidR="003E7322" w:rsidRPr="00FF619D" w:rsidRDefault="003E7322" w:rsidP="003E7322">
      <w:pPr>
        <w:spacing w:after="240"/>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 xml:space="preserve">° </w:t>
      </w:r>
      <w:r w:rsidRPr="00FF619D">
        <w:rPr>
          <w:rFonts w:ascii="Tahoma" w:eastAsia="Times New Roman" w:hAnsi="Tahoma" w:cs="Tahoma"/>
          <w:color w:val="000000"/>
          <w:kern w:val="0"/>
          <w:sz w:val="20"/>
          <w:szCs w:val="20"/>
          <w:vertAlign w:val="superscript"/>
          <w14:ligatures w14:val="none"/>
        </w:rPr>
        <w:t xml:space="preserve">14 </w:t>
      </w:r>
      <w:r w:rsidRPr="00FF619D">
        <w:rPr>
          <w:rFonts w:ascii="Tahoma" w:eastAsia="Times New Roman" w:hAnsi="Tahoma" w:cs="Tahoma"/>
          <w:kern w:val="0"/>
          <w:sz w:val="20"/>
          <w:szCs w:val="20"/>
          <w14:ligatures w14:val="none"/>
        </w:rPr>
        <w:t xml:space="preserve">I do not write these things to make you ashamed, but to admonish you as my beloved children. </w:t>
      </w:r>
      <w:r w:rsidRPr="00FF619D">
        <w:rPr>
          <w:rFonts w:ascii="Tahoma" w:eastAsia="Times New Roman" w:hAnsi="Tahoma" w:cs="Tahoma"/>
          <w:color w:val="000000"/>
          <w:kern w:val="0"/>
          <w:sz w:val="20"/>
          <w:szCs w:val="20"/>
          <w:vertAlign w:val="superscript"/>
          <w14:ligatures w14:val="none"/>
        </w:rPr>
        <w:t xml:space="preserve">15 </w:t>
      </w:r>
      <w:r w:rsidRPr="00FF619D">
        <w:rPr>
          <w:rFonts w:ascii="Tahoma" w:eastAsia="Times New Roman" w:hAnsi="Tahoma" w:cs="Tahoma"/>
          <w:kern w:val="0"/>
          <w:sz w:val="20"/>
          <w:szCs w:val="20"/>
          <w14:ligatures w14:val="none"/>
        </w:rPr>
        <w:t xml:space="preserve">For though you have countless guides in Christ, you do not have many fathers. For I became your father in Christ Jesus through the gospel. </w:t>
      </w:r>
      <w:r w:rsidRPr="00FF619D">
        <w:rPr>
          <w:rFonts w:ascii="Tahoma" w:eastAsia="Times New Roman" w:hAnsi="Tahoma" w:cs="Tahoma"/>
          <w:color w:val="000000"/>
          <w:kern w:val="0"/>
          <w:sz w:val="20"/>
          <w:szCs w:val="20"/>
          <w:vertAlign w:val="superscript"/>
          <w14:ligatures w14:val="none"/>
        </w:rPr>
        <w:t xml:space="preserve">16 </w:t>
      </w:r>
      <w:r w:rsidRPr="00FF619D">
        <w:rPr>
          <w:rFonts w:ascii="Tahoma" w:eastAsia="Times New Roman" w:hAnsi="Tahoma" w:cs="Tahoma"/>
          <w:kern w:val="0"/>
          <w:sz w:val="20"/>
          <w:szCs w:val="20"/>
          <w14:ligatures w14:val="none"/>
        </w:rPr>
        <w:t xml:space="preserve">I urge you, then, </w:t>
      </w:r>
      <w:proofErr w:type="gramStart"/>
      <w:r w:rsidRPr="00FF619D">
        <w:rPr>
          <w:rFonts w:ascii="Tahoma" w:eastAsia="Times New Roman" w:hAnsi="Tahoma" w:cs="Tahoma"/>
          <w:kern w:val="0"/>
          <w:sz w:val="20"/>
          <w:szCs w:val="20"/>
          <w14:ligatures w14:val="none"/>
        </w:rPr>
        <w:t>be</w:t>
      </w:r>
      <w:proofErr w:type="gramEnd"/>
      <w:r w:rsidRPr="00FF619D">
        <w:rPr>
          <w:rFonts w:ascii="Tahoma" w:eastAsia="Times New Roman" w:hAnsi="Tahoma" w:cs="Tahoma"/>
          <w:kern w:val="0"/>
          <w:sz w:val="20"/>
          <w:szCs w:val="20"/>
          <w14:ligatures w14:val="none"/>
        </w:rPr>
        <w:t xml:space="preserve"> imitators of me. </w:t>
      </w:r>
      <w:r w:rsidRPr="00FF619D">
        <w:rPr>
          <w:rFonts w:ascii="Tahoma" w:eastAsia="Times New Roman" w:hAnsi="Tahoma" w:cs="Tahoma"/>
          <w:color w:val="000000"/>
          <w:kern w:val="0"/>
          <w:sz w:val="20"/>
          <w:szCs w:val="20"/>
          <w:vertAlign w:val="superscript"/>
          <w14:ligatures w14:val="none"/>
        </w:rPr>
        <w:t xml:space="preserve">17 </w:t>
      </w:r>
      <w:r w:rsidRPr="00FF619D">
        <w:rPr>
          <w:rFonts w:ascii="Tahoma" w:eastAsia="Times New Roman" w:hAnsi="Tahoma" w:cs="Tahoma"/>
          <w:kern w:val="0"/>
          <w:sz w:val="20"/>
          <w:szCs w:val="20"/>
          <w14:ligatures w14:val="none"/>
        </w:rPr>
        <w:t>That is why I sent you Timothy, my beloved and faithful child in the Lord, to remind you of my ways in Christ, as I teach them everywhere in every church. 1 Corinthians 4:14-17</w:t>
      </w:r>
    </w:p>
    <w:p w14:paraId="21BF68BC" w14:textId="41E7AA63" w:rsidR="00DD3A5E" w:rsidRPr="00FF619D" w:rsidRDefault="00F2083F">
      <w:pPr>
        <w:rPr>
          <w:rFonts w:ascii="Tahoma" w:eastAsia="Times New Roman" w:hAnsi="Tahoma" w:cs="Tahoma"/>
          <w:kern w:val="0"/>
          <w:sz w:val="20"/>
          <w:szCs w:val="20"/>
          <w14:ligatures w14:val="none"/>
        </w:rPr>
      </w:pPr>
      <w:r w:rsidRPr="00FF619D">
        <w:rPr>
          <w:rFonts w:ascii="Tahoma" w:hAnsi="Tahoma" w:cs="Tahoma"/>
          <w:sz w:val="20"/>
          <w:szCs w:val="20"/>
        </w:rPr>
        <w:t>I.</w:t>
      </w:r>
      <w:r w:rsidR="00DD3A5E" w:rsidRPr="00FF619D">
        <w:rPr>
          <w:rFonts w:ascii="Tahoma" w:hAnsi="Tahoma" w:cs="Tahoma"/>
          <w:sz w:val="20"/>
          <w:szCs w:val="20"/>
        </w:rPr>
        <w:t xml:space="preserve"> How are we to </w:t>
      </w:r>
      <w:r w:rsidR="00DD3A5E" w:rsidRPr="00FF619D">
        <w:rPr>
          <w:rFonts w:ascii="Tahoma" w:hAnsi="Tahoma" w:cs="Tahoma"/>
          <w:sz w:val="20"/>
          <w:szCs w:val="20"/>
          <w:u w:val="single"/>
        </w:rPr>
        <w:t>live</w:t>
      </w:r>
      <w:r w:rsidR="00DD3A5E" w:rsidRPr="00FF619D">
        <w:rPr>
          <w:rFonts w:ascii="Tahoma" w:hAnsi="Tahoma" w:cs="Tahoma"/>
          <w:sz w:val="20"/>
          <w:szCs w:val="20"/>
        </w:rPr>
        <w:t xml:space="preserve"> in Christ</w:t>
      </w:r>
      <w:r w:rsidR="00B7021F">
        <w:rPr>
          <w:rFonts w:ascii="Tahoma" w:hAnsi="Tahoma" w:cs="Tahoma"/>
          <w:sz w:val="20"/>
          <w:szCs w:val="20"/>
        </w:rPr>
        <w:t xml:space="preserve"> </w:t>
      </w:r>
      <w:r w:rsidR="00DD3A5E" w:rsidRPr="00FF619D">
        <w:rPr>
          <w:rFonts w:ascii="Tahoma" w:hAnsi="Tahoma" w:cs="Tahoma"/>
          <w:sz w:val="20"/>
          <w:szCs w:val="20"/>
        </w:rPr>
        <w:t xml:space="preserve">– </w:t>
      </w:r>
      <w:r w:rsidR="00DD3A5E" w:rsidRPr="00FF619D">
        <w:rPr>
          <w:rFonts w:ascii="Tahoma" w:eastAsia="Times New Roman" w:hAnsi="Tahoma" w:cs="Tahoma"/>
          <w:color w:val="000000"/>
          <w:kern w:val="0"/>
          <w:sz w:val="20"/>
          <w:szCs w:val="20"/>
          <w:vertAlign w:val="superscript"/>
          <w14:ligatures w14:val="none"/>
        </w:rPr>
        <w:t xml:space="preserve">11 </w:t>
      </w:r>
      <w:r w:rsidR="00DD3A5E" w:rsidRPr="00FF619D">
        <w:rPr>
          <w:rFonts w:ascii="Tahoma" w:eastAsia="Times New Roman" w:hAnsi="Tahoma" w:cs="Tahoma"/>
          <w:kern w:val="0"/>
          <w:sz w:val="20"/>
          <w:szCs w:val="20"/>
          <w14:ligatures w14:val="none"/>
        </w:rPr>
        <w:t>So you also must consider yourselves dead to sin and alive to God in Christ Jesus.</w:t>
      </w:r>
    </w:p>
    <w:p w14:paraId="66882673" w14:textId="5AFFC114" w:rsidR="006C65A9" w:rsidRPr="00FF619D" w:rsidRDefault="00DD3A5E">
      <w:pPr>
        <w:rPr>
          <w:rFonts w:ascii="Tahoma" w:eastAsia="Times New Roman" w:hAnsi="Tahoma" w:cs="Tahoma"/>
          <w:kern w:val="0"/>
          <w:sz w:val="20"/>
          <w:szCs w:val="20"/>
          <w14:ligatures w14:val="none"/>
        </w:rPr>
      </w:pPr>
      <w:r w:rsidRPr="00FF619D">
        <w:rPr>
          <w:rFonts w:ascii="Tahoma" w:hAnsi="Tahoma" w:cs="Tahoma"/>
          <w:sz w:val="20"/>
          <w:szCs w:val="20"/>
        </w:rPr>
        <w:t xml:space="preserve">a. We must view ourselves as being </w:t>
      </w:r>
      <w:r w:rsidRPr="00FF619D">
        <w:rPr>
          <w:rFonts w:ascii="Tahoma" w:hAnsi="Tahoma" w:cs="Tahoma"/>
          <w:sz w:val="20"/>
          <w:szCs w:val="20"/>
          <w:u w:val="single"/>
        </w:rPr>
        <w:t>dead</w:t>
      </w:r>
      <w:r w:rsidRPr="00FF619D">
        <w:rPr>
          <w:rFonts w:ascii="Tahoma" w:hAnsi="Tahoma" w:cs="Tahoma"/>
          <w:sz w:val="20"/>
          <w:szCs w:val="20"/>
        </w:rPr>
        <w:t xml:space="preserve"> to sin</w:t>
      </w:r>
      <w:r w:rsidR="006C65A9" w:rsidRPr="00FF619D">
        <w:rPr>
          <w:rFonts w:ascii="Tahoma" w:hAnsi="Tahoma" w:cs="Tahoma"/>
          <w:sz w:val="20"/>
          <w:szCs w:val="20"/>
        </w:rPr>
        <w:t xml:space="preserve"> – “</w:t>
      </w:r>
      <w:r w:rsidR="006C65A9" w:rsidRPr="00FF619D">
        <w:rPr>
          <w:rFonts w:ascii="Tahoma" w:eastAsia="Times New Roman" w:hAnsi="Tahoma" w:cs="Tahoma"/>
          <w:kern w:val="0"/>
          <w:sz w:val="20"/>
          <w:szCs w:val="20"/>
          <w14:ligatures w14:val="none"/>
        </w:rPr>
        <w:t>you also must consider yourselves dead to sin”</w:t>
      </w:r>
    </w:p>
    <w:p w14:paraId="0E45B09F" w14:textId="5EBAD8B1" w:rsidR="006C65A9" w:rsidRPr="00FF619D" w:rsidRDefault="006C65A9">
      <w:pPr>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w:t>
      </w:r>
      <w:r w:rsidR="00935D5E" w:rsidRPr="00FF619D">
        <w:rPr>
          <w:rFonts w:ascii="Tahoma" w:eastAsia="Times New Roman" w:hAnsi="Tahoma" w:cs="Tahoma"/>
          <w:kern w:val="0"/>
          <w:sz w:val="20"/>
          <w:szCs w:val="20"/>
          <w14:ligatures w14:val="none"/>
        </w:rPr>
        <w:t xml:space="preserve"> God s</w:t>
      </w:r>
      <w:r w:rsidR="00C22D9E" w:rsidRPr="00FF619D">
        <w:rPr>
          <w:rFonts w:ascii="Tahoma" w:eastAsia="Times New Roman" w:hAnsi="Tahoma" w:cs="Tahoma"/>
          <w:kern w:val="0"/>
          <w:sz w:val="20"/>
          <w:szCs w:val="20"/>
          <w14:ligatures w14:val="none"/>
        </w:rPr>
        <w:t>aw</w:t>
      </w:r>
      <w:r w:rsidR="00935D5E" w:rsidRPr="00FF619D">
        <w:rPr>
          <w:rFonts w:ascii="Tahoma" w:eastAsia="Times New Roman" w:hAnsi="Tahoma" w:cs="Tahoma"/>
          <w:kern w:val="0"/>
          <w:sz w:val="20"/>
          <w:szCs w:val="20"/>
          <w14:ligatures w14:val="none"/>
        </w:rPr>
        <w:t xml:space="preserve"> me as a dead man while I was in sin. I was a walking dead man. While my body lived </w:t>
      </w:r>
      <w:r w:rsidR="00C22D9E" w:rsidRPr="00FF619D">
        <w:rPr>
          <w:rFonts w:ascii="Tahoma" w:eastAsia="Times New Roman" w:hAnsi="Tahoma" w:cs="Tahoma"/>
          <w:kern w:val="0"/>
          <w:sz w:val="20"/>
          <w:szCs w:val="20"/>
          <w14:ligatures w14:val="none"/>
        </w:rPr>
        <w:t>m</w:t>
      </w:r>
      <w:r w:rsidR="00935D5E" w:rsidRPr="00FF619D">
        <w:rPr>
          <w:rFonts w:ascii="Tahoma" w:eastAsia="Times New Roman" w:hAnsi="Tahoma" w:cs="Tahoma"/>
          <w:kern w:val="0"/>
          <w:sz w:val="20"/>
          <w:szCs w:val="20"/>
          <w14:ligatures w14:val="none"/>
        </w:rPr>
        <w:t xml:space="preserve">y spiritual </w:t>
      </w:r>
      <w:r w:rsidR="007E1C8D" w:rsidRPr="00FF619D">
        <w:rPr>
          <w:rFonts w:ascii="Tahoma" w:eastAsia="Times New Roman" w:hAnsi="Tahoma" w:cs="Tahoma"/>
          <w:kern w:val="0"/>
          <w:sz w:val="20"/>
          <w:szCs w:val="20"/>
          <w14:ligatures w14:val="none"/>
        </w:rPr>
        <w:t>life</w:t>
      </w:r>
      <w:r w:rsidR="00935D5E" w:rsidRPr="00FF619D">
        <w:rPr>
          <w:rFonts w:ascii="Tahoma" w:eastAsia="Times New Roman" w:hAnsi="Tahoma" w:cs="Tahoma"/>
          <w:kern w:val="0"/>
          <w:sz w:val="20"/>
          <w:szCs w:val="20"/>
          <w14:ligatures w14:val="none"/>
        </w:rPr>
        <w:t xml:space="preserve"> was dead. But now I’m alive in Christ, I’m dead to sin.</w:t>
      </w:r>
      <w:r w:rsidR="007E1C8D" w:rsidRPr="00FF619D">
        <w:rPr>
          <w:rFonts w:ascii="Tahoma" w:eastAsia="Times New Roman" w:hAnsi="Tahoma" w:cs="Tahoma"/>
          <w:kern w:val="0"/>
          <w:sz w:val="20"/>
          <w:szCs w:val="20"/>
          <w14:ligatures w14:val="none"/>
        </w:rPr>
        <w:t xml:space="preserve"> In other words when God see</w:t>
      </w:r>
      <w:r w:rsidR="00C22D9E" w:rsidRPr="00FF619D">
        <w:rPr>
          <w:rFonts w:ascii="Tahoma" w:eastAsia="Times New Roman" w:hAnsi="Tahoma" w:cs="Tahoma"/>
          <w:kern w:val="0"/>
          <w:sz w:val="20"/>
          <w:szCs w:val="20"/>
          <w14:ligatures w14:val="none"/>
        </w:rPr>
        <w:t>s</w:t>
      </w:r>
      <w:r w:rsidR="007E1C8D" w:rsidRPr="00FF619D">
        <w:rPr>
          <w:rFonts w:ascii="Tahoma" w:eastAsia="Times New Roman" w:hAnsi="Tahoma" w:cs="Tahoma"/>
          <w:kern w:val="0"/>
          <w:sz w:val="20"/>
          <w:szCs w:val="20"/>
          <w14:ligatures w14:val="none"/>
        </w:rPr>
        <w:t xml:space="preserve"> me, </w:t>
      </w:r>
      <w:r w:rsidR="00C22D9E" w:rsidRPr="00FF619D">
        <w:rPr>
          <w:rFonts w:ascii="Tahoma" w:eastAsia="Times New Roman" w:hAnsi="Tahoma" w:cs="Tahoma"/>
          <w:kern w:val="0"/>
          <w:sz w:val="20"/>
          <w:szCs w:val="20"/>
          <w14:ligatures w14:val="none"/>
        </w:rPr>
        <w:t>H</w:t>
      </w:r>
      <w:r w:rsidR="007E1C8D" w:rsidRPr="00FF619D">
        <w:rPr>
          <w:rFonts w:ascii="Tahoma" w:eastAsia="Times New Roman" w:hAnsi="Tahoma" w:cs="Tahoma"/>
          <w:kern w:val="0"/>
          <w:sz w:val="20"/>
          <w:szCs w:val="20"/>
          <w14:ligatures w14:val="none"/>
        </w:rPr>
        <w:t>e sees me as being dead when it concerns sins. Yes, I still deal with sin, but it is all about how God sees me when it comes to His Son Jesus Christ.</w:t>
      </w:r>
    </w:p>
    <w:p w14:paraId="0A84B89F" w14:textId="545CA55E" w:rsidR="007E1C8D" w:rsidRPr="00FF619D" w:rsidRDefault="006C65A9" w:rsidP="007E1C8D">
      <w:pPr>
        <w:spacing w:after="240"/>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w:t>
      </w:r>
      <w:r w:rsidR="00935D5E" w:rsidRPr="00FF619D">
        <w:rPr>
          <w:rFonts w:ascii="Tahoma" w:eastAsia="Times New Roman" w:hAnsi="Tahoma" w:cs="Tahoma"/>
          <w:kern w:val="0"/>
          <w:sz w:val="20"/>
          <w:szCs w:val="20"/>
          <w14:ligatures w14:val="none"/>
        </w:rPr>
        <w:t xml:space="preserve"> </w:t>
      </w:r>
      <w:r w:rsidR="007E1C8D" w:rsidRPr="00FF619D">
        <w:rPr>
          <w:rFonts w:ascii="Tahoma" w:eastAsia="Times New Roman" w:hAnsi="Tahoma" w:cs="Tahoma"/>
          <w:color w:val="000000"/>
          <w:kern w:val="0"/>
          <w:sz w:val="20"/>
          <w:szCs w:val="20"/>
          <w:vertAlign w:val="superscript"/>
          <w14:ligatures w14:val="none"/>
        </w:rPr>
        <w:t xml:space="preserve">7 </w:t>
      </w:r>
      <w:r w:rsidR="007E1C8D" w:rsidRPr="00FF619D">
        <w:rPr>
          <w:rFonts w:ascii="Tahoma" w:eastAsia="Times New Roman" w:hAnsi="Tahoma" w:cs="Tahoma"/>
          <w:kern w:val="0"/>
          <w:sz w:val="20"/>
          <w:szCs w:val="20"/>
          <w14:ligatures w14:val="none"/>
        </w:rPr>
        <w:t xml:space="preserve">For none of us lives to himself, and none of us dies to himself. </w:t>
      </w:r>
      <w:r w:rsidR="007E1C8D" w:rsidRPr="00FF619D">
        <w:rPr>
          <w:rFonts w:ascii="Tahoma" w:eastAsia="Times New Roman" w:hAnsi="Tahoma" w:cs="Tahoma"/>
          <w:color w:val="000000"/>
          <w:kern w:val="0"/>
          <w:sz w:val="20"/>
          <w:szCs w:val="20"/>
          <w:vertAlign w:val="superscript"/>
          <w14:ligatures w14:val="none"/>
        </w:rPr>
        <w:t xml:space="preserve">8 </w:t>
      </w:r>
      <w:r w:rsidR="007E1C8D" w:rsidRPr="00FF619D">
        <w:rPr>
          <w:rFonts w:ascii="Tahoma" w:eastAsia="Times New Roman" w:hAnsi="Tahoma" w:cs="Tahoma"/>
          <w:kern w:val="0"/>
          <w:sz w:val="20"/>
          <w:szCs w:val="20"/>
          <w14:ligatures w14:val="none"/>
        </w:rPr>
        <w:t xml:space="preserve">For if we live, we live to the Lord, and if we die, we die to the Lord. So then, whether we live </w:t>
      </w:r>
      <w:proofErr w:type="gramStart"/>
      <w:r w:rsidR="007E1C8D" w:rsidRPr="00FF619D">
        <w:rPr>
          <w:rFonts w:ascii="Tahoma" w:eastAsia="Times New Roman" w:hAnsi="Tahoma" w:cs="Tahoma"/>
          <w:kern w:val="0"/>
          <w:sz w:val="20"/>
          <w:szCs w:val="20"/>
          <w14:ligatures w14:val="none"/>
        </w:rPr>
        <w:t>or whether we</w:t>
      </w:r>
      <w:proofErr w:type="gramEnd"/>
      <w:r w:rsidR="007E1C8D" w:rsidRPr="00FF619D">
        <w:rPr>
          <w:rFonts w:ascii="Tahoma" w:eastAsia="Times New Roman" w:hAnsi="Tahoma" w:cs="Tahoma"/>
          <w:kern w:val="0"/>
          <w:sz w:val="20"/>
          <w:szCs w:val="20"/>
          <w14:ligatures w14:val="none"/>
        </w:rPr>
        <w:t xml:space="preserve"> die, we are the Lord’s. </w:t>
      </w:r>
      <w:r w:rsidR="007E1C8D" w:rsidRPr="00FF619D">
        <w:rPr>
          <w:rFonts w:ascii="Tahoma" w:eastAsia="Times New Roman" w:hAnsi="Tahoma" w:cs="Tahoma"/>
          <w:color w:val="000000"/>
          <w:kern w:val="0"/>
          <w:sz w:val="20"/>
          <w:szCs w:val="20"/>
          <w:vertAlign w:val="superscript"/>
          <w14:ligatures w14:val="none"/>
        </w:rPr>
        <w:t xml:space="preserve">9 </w:t>
      </w:r>
      <w:r w:rsidR="007E1C8D" w:rsidRPr="00FF619D">
        <w:rPr>
          <w:rFonts w:ascii="Tahoma" w:eastAsia="Times New Roman" w:hAnsi="Tahoma" w:cs="Tahoma"/>
          <w:kern w:val="0"/>
          <w:sz w:val="20"/>
          <w:szCs w:val="20"/>
          <w14:ligatures w14:val="none"/>
        </w:rPr>
        <w:t xml:space="preserve">For to this end Christ died and lived again, that he might be Lord </w:t>
      </w:r>
      <w:proofErr w:type="gramStart"/>
      <w:r w:rsidR="007E1C8D" w:rsidRPr="00FF619D">
        <w:rPr>
          <w:rFonts w:ascii="Tahoma" w:eastAsia="Times New Roman" w:hAnsi="Tahoma" w:cs="Tahoma"/>
          <w:kern w:val="0"/>
          <w:sz w:val="20"/>
          <w:szCs w:val="20"/>
          <w14:ligatures w14:val="none"/>
        </w:rPr>
        <w:t>both of the dead</w:t>
      </w:r>
      <w:proofErr w:type="gramEnd"/>
      <w:r w:rsidR="007E1C8D" w:rsidRPr="00FF619D">
        <w:rPr>
          <w:rFonts w:ascii="Tahoma" w:eastAsia="Times New Roman" w:hAnsi="Tahoma" w:cs="Tahoma"/>
          <w:kern w:val="0"/>
          <w:sz w:val="20"/>
          <w:szCs w:val="20"/>
          <w14:ligatures w14:val="none"/>
        </w:rPr>
        <w:t xml:space="preserve"> and of the living. Romans 14:7-9</w:t>
      </w:r>
    </w:p>
    <w:p w14:paraId="1691702A" w14:textId="22442976" w:rsidR="006C65A9" w:rsidRPr="00FF619D" w:rsidRDefault="006C65A9">
      <w:pPr>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 xml:space="preserve">b. We must view ourselves as being </w:t>
      </w:r>
      <w:r w:rsidRPr="00FF619D">
        <w:rPr>
          <w:rFonts w:ascii="Tahoma" w:eastAsia="Times New Roman" w:hAnsi="Tahoma" w:cs="Tahoma"/>
          <w:kern w:val="0"/>
          <w:sz w:val="20"/>
          <w:szCs w:val="20"/>
          <w:u w:val="single"/>
          <w14:ligatures w14:val="none"/>
        </w:rPr>
        <w:t>alive</w:t>
      </w:r>
      <w:r w:rsidRPr="00FF619D">
        <w:rPr>
          <w:rFonts w:ascii="Tahoma" w:eastAsia="Times New Roman" w:hAnsi="Tahoma" w:cs="Tahoma"/>
          <w:kern w:val="0"/>
          <w:sz w:val="20"/>
          <w:szCs w:val="20"/>
          <w14:ligatures w14:val="none"/>
        </w:rPr>
        <w:t xml:space="preserve"> in Christ</w:t>
      </w:r>
    </w:p>
    <w:p w14:paraId="4AA9536C" w14:textId="11252CD6" w:rsidR="006C65A9" w:rsidRPr="00FF619D" w:rsidRDefault="006C65A9">
      <w:pPr>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w:t>
      </w:r>
      <w:r w:rsidR="00935D5E" w:rsidRPr="00FF619D">
        <w:rPr>
          <w:rFonts w:ascii="Tahoma" w:eastAsia="Times New Roman" w:hAnsi="Tahoma" w:cs="Tahoma"/>
          <w:kern w:val="0"/>
          <w:sz w:val="20"/>
          <w:szCs w:val="20"/>
          <w14:ligatures w14:val="none"/>
        </w:rPr>
        <w:t xml:space="preserve"> </w:t>
      </w:r>
      <w:r w:rsidR="000373E6" w:rsidRPr="00FF619D">
        <w:rPr>
          <w:rFonts w:ascii="Tahoma" w:eastAsia="Times New Roman" w:hAnsi="Tahoma" w:cs="Tahoma"/>
          <w:kern w:val="0"/>
          <w:sz w:val="20"/>
          <w:szCs w:val="20"/>
          <w14:ligatures w14:val="none"/>
        </w:rPr>
        <w:t xml:space="preserve">We are dead to sin, but we are alive in Christ. </w:t>
      </w:r>
      <w:r w:rsidR="00972EA2" w:rsidRPr="00FF619D">
        <w:rPr>
          <w:rFonts w:ascii="Tahoma" w:eastAsia="Times New Roman" w:hAnsi="Tahoma" w:cs="Tahoma"/>
          <w:kern w:val="0"/>
          <w:sz w:val="20"/>
          <w:szCs w:val="20"/>
          <w14:ligatures w14:val="none"/>
        </w:rPr>
        <w:t>We should never underestimate the power of sin, but in the same breath we should never underestimate our power over sin. We are greater than our sin, our lives are more promising than our sin, and we are more worthy than our sin.</w:t>
      </w:r>
    </w:p>
    <w:p w14:paraId="5199ECB5" w14:textId="0497274C" w:rsidR="00DF0A57" w:rsidRPr="00FF619D" w:rsidRDefault="006C65A9" w:rsidP="00DF0A57">
      <w:pPr>
        <w:spacing w:after="240"/>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w:t>
      </w:r>
      <w:r w:rsidR="00935D5E" w:rsidRPr="00FF619D">
        <w:rPr>
          <w:rFonts w:ascii="Tahoma" w:eastAsia="Times New Roman" w:hAnsi="Tahoma" w:cs="Tahoma"/>
          <w:kern w:val="0"/>
          <w:sz w:val="20"/>
          <w:szCs w:val="20"/>
          <w14:ligatures w14:val="none"/>
        </w:rPr>
        <w:t xml:space="preserve"> </w:t>
      </w:r>
      <w:r w:rsidR="00DF0A57" w:rsidRPr="00FF619D">
        <w:rPr>
          <w:rFonts w:ascii="Tahoma" w:eastAsia="Times New Roman" w:hAnsi="Tahoma" w:cs="Tahoma"/>
          <w:color w:val="000000"/>
          <w:kern w:val="0"/>
          <w:sz w:val="20"/>
          <w:szCs w:val="20"/>
          <w:vertAlign w:val="superscript"/>
          <w14:ligatures w14:val="none"/>
        </w:rPr>
        <w:t xml:space="preserve">4 </w:t>
      </w:r>
      <w:r w:rsidR="00DF0A57" w:rsidRPr="00FF619D">
        <w:rPr>
          <w:rFonts w:ascii="Tahoma" w:eastAsia="Times New Roman" w:hAnsi="Tahoma" w:cs="Tahoma"/>
          <w:kern w:val="0"/>
          <w:sz w:val="20"/>
          <w:szCs w:val="20"/>
          <w14:ligatures w14:val="none"/>
        </w:rPr>
        <w:t xml:space="preserve">But God, being rich in mercy, because of the great love with which he loved us, </w:t>
      </w:r>
      <w:r w:rsidR="00DF0A57" w:rsidRPr="00FF619D">
        <w:rPr>
          <w:rFonts w:ascii="Tahoma" w:eastAsia="Times New Roman" w:hAnsi="Tahoma" w:cs="Tahoma"/>
          <w:color w:val="000000"/>
          <w:kern w:val="0"/>
          <w:sz w:val="20"/>
          <w:szCs w:val="20"/>
          <w:vertAlign w:val="superscript"/>
          <w14:ligatures w14:val="none"/>
        </w:rPr>
        <w:t xml:space="preserve">5 </w:t>
      </w:r>
      <w:r w:rsidR="00DF0A57" w:rsidRPr="00FF619D">
        <w:rPr>
          <w:rFonts w:ascii="Tahoma" w:eastAsia="Times New Roman" w:hAnsi="Tahoma" w:cs="Tahoma"/>
          <w:kern w:val="0"/>
          <w:sz w:val="20"/>
          <w:szCs w:val="20"/>
          <w14:ligatures w14:val="none"/>
        </w:rPr>
        <w:t>even when we were dead in our trespasses, made us alive together with Christ— by grace you have been saved— Ephesians 2:4, 5</w:t>
      </w:r>
    </w:p>
    <w:p w14:paraId="28E49C6B" w14:textId="7246A96D" w:rsidR="006C65A9" w:rsidRPr="00FF619D" w:rsidRDefault="006C65A9">
      <w:pPr>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 xml:space="preserve">c. </w:t>
      </w:r>
      <w:r w:rsidR="00DF0A57" w:rsidRPr="00FF619D">
        <w:rPr>
          <w:rFonts w:ascii="Tahoma" w:eastAsia="Times New Roman" w:hAnsi="Tahoma" w:cs="Tahoma"/>
          <w:kern w:val="0"/>
          <w:sz w:val="20"/>
          <w:szCs w:val="20"/>
          <w14:ligatures w14:val="none"/>
        </w:rPr>
        <w:t xml:space="preserve">The most </w:t>
      </w:r>
      <w:r w:rsidR="00DF0A57" w:rsidRPr="00FF619D">
        <w:rPr>
          <w:rFonts w:ascii="Tahoma" w:eastAsia="Times New Roman" w:hAnsi="Tahoma" w:cs="Tahoma"/>
          <w:kern w:val="0"/>
          <w:sz w:val="20"/>
          <w:szCs w:val="20"/>
          <w:u w:val="single"/>
          <w14:ligatures w14:val="none"/>
        </w:rPr>
        <w:t>important</w:t>
      </w:r>
      <w:r w:rsidR="00DF0A57" w:rsidRPr="00FF619D">
        <w:rPr>
          <w:rFonts w:ascii="Tahoma" w:eastAsia="Times New Roman" w:hAnsi="Tahoma" w:cs="Tahoma"/>
          <w:kern w:val="0"/>
          <w:sz w:val="20"/>
          <w:szCs w:val="20"/>
          <w14:ligatures w14:val="none"/>
        </w:rPr>
        <w:t xml:space="preserve"> thing here is </w:t>
      </w:r>
      <w:r w:rsidR="00C22D9E" w:rsidRPr="00FF619D">
        <w:rPr>
          <w:rFonts w:ascii="Tahoma" w:eastAsia="Times New Roman" w:hAnsi="Tahoma" w:cs="Tahoma"/>
          <w:kern w:val="0"/>
          <w:sz w:val="20"/>
          <w:szCs w:val="20"/>
          <w14:ligatures w14:val="none"/>
        </w:rPr>
        <w:t xml:space="preserve">our </w:t>
      </w:r>
      <w:r w:rsidR="00DF0A57" w:rsidRPr="00FF619D">
        <w:rPr>
          <w:rFonts w:ascii="Tahoma" w:eastAsia="Times New Roman" w:hAnsi="Tahoma" w:cs="Tahoma"/>
          <w:kern w:val="0"/>
          <w:sz w:val="20"/>
          <w:szCs w:val="20"/>
          <w14:ligatures w14:val="none"/>
        </w:rPr>
        <w:t>life is in Christ</w:t>
      </w:r>
    </w:p>
    <w:p w14:paraId="41D9D4D6" w14:textId="77777777" w:rsidR="006813BF" w:rsidRPr="00FF619D" w:rsidRDefault="00AB779E" w:rsidP="006813BF">
      <w:pPr>
        <w:spacing w:after="240"/>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w:t>
      </w:r>
      <w:r w:rsidR="00DF0A57" w:rsidRPr="00FF619D">
        <w:rPr>
          <w:rFonts w:ascii="Tahoma" w:eastAsia="Times New Roman" w:hAnsi="Tahoma" w:cs="Tahoma"/>
          <w:kern w:val="0"/>
          <w:sz w:val="20"/>
          <w:szCs w:val="20"/>
          <w14:ligatures w14:val="none"/>
        </w:rPr>
        <w:t xml:space="preserve"> </w:t>
      </w:r>
      <w:r w:rsidR="006813BF" w:rsidRPr="00FF619D">
        <w:rPr>
          <w:rFonts w:ascii="Tahoma" w:eastAsia="Times New Roman" w:hAnsi="Tahoma" w:cs="Tahoma"/>
          <w:kern w:val="0"/>
          <w:sz w:val="20"/>
          <w:szCs w:val="20"/>
          <w14:ligatures w14:val="none"/>
        </w:rPr>
        <w:t>The same concept in this verse is the same idea that is in Jn. 4:14, “</w:t>
      </w:r>
      <w:r w:rsidR="006813BF" w:rsidRPr="00FF619D">
        <w:rPr>
          <w:rFonts w:ascii="Tahoma" w:eastAsia="Times New Roman" w:hAnsi="Tahoma" w:cs="Tahoma"/>
          <w:color w:val="000000"/>
          <w:kern w:val="0"/>
          <w:sz w:val="20"/>
          <w:szCs w:val="20"/>
          <w:vertAlign w:val="superscript"/>
          <w14:ligatures w14:val="none"/>
        </w:rPr>
        <w:t xml:space="preserve">14 </w:t>
      </w:r>
      <w:r w:rsidR="006813BF" w:rsidRPr="00FF619D">
        <w:rPr>
          <w:rFonts w:ascii="Tahoma" w:eastAsia="Times New Roman" w:hAnsi="Tahoma" w:cs="Tahoma"/>
          <w:kern w:val="0"/>
          <w:sz w:val="20"/>
          <w:szCs w:val="20"/>
          <w14:ligatures w14:val="none"/>
        </w:rPr>
        <w:t xml:space="preserve">but whoever drinks of the water that I will give him will never be thirsty again. The water that I will give him will become in him a spring of water welling up to eternal </w:t>
      </w:r>
      <w:proofErr w:type="gramStart"/>
      <w:r w:rsidR="006813BF" w:rsidRPr="00FF619D">
        <w:rPr>
          <w:rFonts w:ascii="Tahoma" w:eastAsia="Times New Roman" w:hAnsi="Tahoma" w:cs="Tahoma"/>
          <w:kern w:val="0"/>
          <w:sz w:val="20"/>
          <w:szCs w:val="20"/>
          <w14:ligatures w14:val="none"/>
        </w:rPr>
        <w:t>life.”</w:t>
      </w:r>
      <w:proofErr w:type="gramEnd"/>
      <w:r w:rsidR="006813BF" w:rsidRPr="00FF619D">
        <w:rPr>
          <w:rFonts w:ascii="Tahoma" w:eastAsia="Times New Roman" w:hAnsi="Tahoma" w:cs="Tahoma"/>
          <w:kern w:val="0"/>
          <w:sz w:val="20"/>
          <w:szCs w:val="20"/>
          <w14:ligatures w14:val="none"/>
        </w:rPr>
        <w:t xml:space="preserve"> This made up of the water of the divine Spirit, and the manna from our Savior is the type that is given to us by our Lord Jesus Christ.</w:t>
      </w:r>
    </w:p>
    <w:p w14:paraId="2EC3CCE3" w14:textId="5CC6ECCF" w:rsidR="00AB779E" w:rsidRPr="00FF619D" w:rsidRDefault="00AB779E">
      <w:pPr>
        <w:rPr>
          <w:rFonts w:ascii="Tahoma" w:eastAsia="Times New Roman" w:hAnsi="Tahoma" w:cs="Tahoma"/>
          <w:kern w:val="0"/>
          <w:sz w:val="20"/>
          <w:szCs w:val="20"/>
          <w14:ligatures w14:val="none"/>
        </w:rPr>
      </w:pPr>
    </w:p>
    <w:p w14:paraId="66679E57" w14:textId="4B2D8343" w:rsidR="006813BF" w:rsidRPr="00FF619D" w:rsidRDefault="00AB779E" w:rsidP="006813BF">
      <w:pPr>
        <w:spacing w:after="240"/>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lastRenderedPageBreak/>
        <w:t>°</w:t>
      </w:r>
      <w:r w:rsidR="006813BF" w:rsidRPr="00FF619D">
        <w:rPr>
          <w:rFonts w:ascii="Tahoma" w:eastAsia="Times New Roman" w:hAnsi="Tahoma" w:cs="Tahoma"/>
          <w:kern w:val="0"/>
          <w:sz w:val="20"/>
          <w:szCs w:val="20"/>
          <w14:ligatures w14:val="none"/>
        </w:rPr>
        <w:t xml:space="preserve"> </w:t>
      </w:r>
      <w:r w:rsidR="006813BF" w:rsidRPr="00FF619D">
        <w:rPr>
          <w:rFonts w:ascii="Tahoma" w:eastAsia="Times New Roman" w:hAnsi="Tahoma" w:cs="Tahoma"/>
          <w:color w:val="000000"/>
          <w:kern w:val="0"/>
          <w:sz w:val="20"/>
          <w:szCs w:val="20"/>
          <w:vertAlign w:val="superscript"/>
          <w14:ligatures w14:val="none"/>
        </w:rPr>
        <w:t xml:space="preserve">39 </w:t>
      </w:r>
      <w:r w:rsidR="006813BF" w:rsidRPr="00FF619D">
        <w:rPr>
          <w:rFonts w:ascii="Tahoma" w:eastAsia="Times New Roman" w:hAnsi="Tahoma" w:cs="Tahoma"/>
          <w:kern w:val="0"/>
          <w:sz w:val="20"/>
          <w:szCs w:val="20"/>
          <w14:ligatures w14:val="none"/>
        </w:rPr>
        <w:t xml:space="preserve">And this is the will of him who sent me, that I should lose nothing of all that he has given me, but raise it up on the last day. </w:t>
      </w:r>
      <w:r w:rsidR="006813BF" w:rsidRPr="00FF619D">
        <w:rPr>
          <w:rFonts w:ascii="Tahoma" w:eastAsia="Times New Roman" w:hAnsi="Tahoma" w:cs="Tahoma"/>
          <w:color w:val="000000"/>
          <w:kern w:val="0"/>
          <w:sz w:val="20"/>
          <w:szCs w:val="20"/>
          <w:vertAlign w:val="superscript"/>
          <w14:ligatures w14:val="none"/>
        </w:rPr>
        <w:t xml:space="preserve">40 </w:t>
      </w:r>
      <w:r w:rsidR="006813BF" w:rsidRPr="00FF619D">
        <w:rPr>
          <w:rFonts w:ascii="Tahoma" w:eastAsia="Times New Roman" w:hAnsi="Tahoma" w:cs="Tahoma"/>
          <w:kern w:val="0"/>
          <w:sz w:val="20"/>
          <w:szCs w:val="20"/>
          <w14:ligatures w14:val="none"/>
        </w:rPr>
        <w:t>For this is the will of my Father, that everyone who looks on the Son and believes in him should have eternal life, and I will raise him up on the last day.” John 6:39, 40</w:t>
      </w:r>
    </w:p>
    <w:p w14:paraId="76006962" w14:textId="0CB7ACE6" w:rsidR="006C65A9" w:rsidRPr="00FF619D" w:rsidRDefault="006C65A9">
      <w:pPr>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 xml:space="preserve">II. We must </w:t>
      </w:r>
      <w:r w:rsidRPr="00FF619D">
        <w:rPr>
          <w:rFonts w:ascii="Tahoma" w:eastAsia="Times New Roman" w:hAnsi="Tahoma" w:cs="Tahoma"/>
          <w:kern w:val="0"/>
          <w:sz w:val="20"/>
          <w:szCs w:val="20"/>
          <w:u w:val="single"/>
          <w14:ligatures w14:val="none"/>
        </w:rPr>
        <w:t>control</w:t>
      </w:r>
      <w:r w:rsidRPr="00FF619D">
        <w:rPr>
          <w:rFonts w:ascii="Tahoma" w:eastAsia="Times New Roman" w:hAnsi="Tahoma" w:cs="Tahoma"/>
          <w:kern w:val="0"/>
          <w:sz w:val="20"/>
          <w:szCs w:val="20"/>
          <w14:ligatures w14:val="none"/>
        </w:rPr>
        <w:t xml:space="preserve"> our sinning – </w:t>
      </w:r>
      <w:r w:rsidRPr="00FF619D">
        <w:rPr>
          <w:rFonts w:ascii="Tahoma" w:eastAsia="Times New Roman" w:hAnsi="Tahoma" w:cs="Tahoma"/>
          <w:color w:val="000000"/>
          <w:kern w:val="0"/>
          <w:sz w:val="20"/>
          <w:szCs w:val="20"/>
          <w:vertAlign w:val="superscript"/>
          <w14:ligatures w14:val="none"/>
        </w:rPr>
        <w:t xml:space="preserve">12 </w:t>
      </w:r>
      <w:r w:rsidRPr="00FF619D">
        <w:rPr>
          <w:rFonts w:ascii="Tahoma" w:eastAsia="Times New Roman" w:hAnsi="Tahoma" w:cs="Tahoma"/>
          <w:kern w:val="0"/>
          <w:sz w:val="20"/>
          <w:szCs w:val="20"/>
          <w14:ligatures w14:val="none"/>
        </w:rPr>
        <w:t>Let not sin therefore reign in your mortal body, to make you obey its passions.</w:t>
      </w:r>
    </w:p>
    <w:p w14:paraId="068860F5" w14:textId="4446F189" w:rsidR="006C65A9" w:rsidRPr="00FF619D" w:rsidRDefault="006C65A9">
      <w:pPr>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 xml:space="preserve">a. </w:t>
      </w:r>
      <w:r w:rsidR="00C80170" w:rsidRPr="00FF619D">
        <w:rPr>
          <w:rFonts w:ascii="Tahoma" w:eastAsia="Times New Roman" w:hAnsi="Tahoma" w:cs="Tahoma"/>
          <w:kern w:val="0"/>
          <w:sz w:val="20"/>
          <w:szCs w:val="20"/>
          <w14:ligatures w14:val="none"/>
        </w:rPr>
        <w:t xml:space="preserve">We must not let sin </w:t>
      </w:r>
      <w:r w:rsidR="00C80170" w:rsidRPr="00FF619D">
        <w:rPr>
          <w:rFonts w:ascii="Tahoma" w:eastAsia="Times New Roman" w:hAnsi="Tahoma" w:cs="Tahoma"/>
          <w:kern w:val="0"/>
          <w:sz w:val="20"/>
          <w:szCs w:val="20"/>
          <w:u w:val="single"/>
          <w14:ligatures w14:val="none"/>
        </w:rPr>
        <w:t>reign</w:t>
      </w:r>
      <w:r w:rsidR="00C80170" w:rsidRPr="00FF619D">
        <w:rPr>
          <w:rFonts w:ascii="Tahoma" w:eastAsia="Times New Roman" w:hAnsi="Tahoma" w:cs="Tahoma"/>
          <w:kern w:val="0"/>
          <w:sz w:val="20"/>
          <w:szCs w:val="20"/>
          <w14:ligatures w14:val="none"/>
        </w:rPr>
        <w:t xml:space="preserve"> over our life </w:t>
      </w:r>
    </w:p>
    <w:p w14:paraId="2330643E" w14:textId="58E0DFAD" w:rsidR="003114FC" w:rsidRPr="00FF619D" w:rsidRDefault="00C80170" w:rsidP="00EB2EA5">
      <w:pPr>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 The word reign (</w:t>
      </w:r>
      <w:proofErr w:type="spellStart"/>
      <w:r w:rsidRPr="00FF619D">
        <w:rPr>
          <w:rFonts w:ascii="Tahoma" w:hAnsi="Tahoma" w:cs="Tahoma"/>
          <w:i/>
          <w:sz w:val="20"/>
          <w:szCs w:val="20"/>
        </w:rPr>
        <w:t>basileuō</w:t>
      </w:r>
      <w:proofErr w:type="spellEnd"/>
      <w:r w:rsidRPr="00FF619D">
        <w:rPr>
          <w:rFonts w:ascii="Tahoma" w:hAnsi="Tahoma" w:cs="Tahoma"/>
          <w:sz w:val="20"/>
          <w:szCs w:val="20"/>
        </w:rPr>
        <w:t xml:space="preserve">) means </w:t>
      </w:r>
      <w:r w:rsidR="00A755CE" w:rsidRPr="00FF619D">
        <w:rPr>
          <w:rFonts w:ascii="Tahoma" w:hAnsi="Tahoma" w:cs="Tahoma"/>
          <w:sz w:val="20"/>
          <w:szCs w:val="20"/>
        </w:rPr>
        <w:t>“</w:t>
      </w:r>
      <w:r w:rsidRPr="00FF619D">
        <w:rPr>
          <w:rFonts w:ascii="Tahoma" w:hAnsi="Tahoma" w:cs="Tahoma"/>
          <w:sz w:val="20"/>
          <w:szCs w:val="20"/>
        </w:rPr>
        <w:t>to rule</w:t>
      </w:r>
      <w:r w:rsidR="00A755CE" w:rsidRPr="00FF619D">
        <w:rPr>
          <w:rFonts w:ascii="Tahoma" w:hAnsi="Tahoma" w:cs="Tahoma"/>
          <w:sz w:val="20"/>
          <w:szCs w:val="20"/>
        </w:rPr>
        <w:t>.” Just</w:t>
      </w:r>
      <w:r w:rsidRPr="00FF619D">
        <w:rPr>
          <w:rFonts w:ascii="Tahoma" w:hAnsi="Tahoma" w:cs="Tahoma"/>
          <w:sz w:val="20"/>
          <w:szCs w:val="20"/>
        </w:rPr>
        <w:t xml:space="preserve"> as a </w:t>
      </w:r>
      <w:proofErr w:type="gramStart"/>
      <w:r w:rsidR="00A755CE" w:rsidRPr="00FF619D">
        <w:rPr>
          <w:rFonts w:ascii="Tahoma" w:hAnsi="Tahoma" w:cs="Tahoma"/>
          <w:sz w:val="20"/>
          <w:szCs w:val="20"/>
        </w:rPr>
        <w:t>king rules</w:t>
      </w:r>
      <w:proofErr w:type="gramEnd"/>
      <w:r w:rsidRPr="00FF619D">
        <w:rPr>
          <w:rFonts w:ascii="Tahoma" w:hAnsi="Tahoma" w:cs="Tahoma"/>
          <w:sz w:val="20"/>
          <w:szCs w:val="20"/>
        </w:rPr>
        <w:t xml:space="preserve"> over his kingdom, we </w:t>
      </w:r>
      <w:r w:rsidR="00A755CE" w:rsidRPr="00FF619D">
        <w:rPr>
          <w:rFonts w:ascii="Tahoma" w:hAnsi="Tahoma" w:cs="Tahoma"/>
          <w:sz w:val="20"/>
          <w:szCs w:val="20"/>
        </w:rPr>
        <w:t xml:space="preserve">must </w:t>
      </w:r>
      <w:r w:rsidRPr="00FF619D">
        <w:rPr>
          <w:rFonts w:ascii="Tahoma" w:hAnsi="Tahoma" w:cs="Tahoma"/>
          <w:sz w:val="20"/>
          <w:szCs w:val="20"/>
        </w:rPr>
        <w:t xml:space="preserve">not allow sin to rule over our lives. </w:t>
      </w:r>
      <w:r w:rsidR="00A755CE" w:rsidRPr="00FF619D">
        <w:rPr>
          <w:rFonts w:ascii="Tahoma" w:hAnsi="Tahoma" w:cs="Tahoma"/>
          <w:sz w:val="20"/>
          <w:szCs w:val="20"/>
        </w:rPr>
        <w:t xml:space="preserve">Sin should </w:t>
      </w:r>
      <w:r w:rsidRPr="00FF619D">
        <w:rPr>
          <w:rFonts w:ascii="Tahoma" w:hAnsi="Tahoma" w:cs="Tahoma"/>
          <w:sz w:val="20"/>
          <w:szCs w:val="20"/>
        </w:rPr>
        <w:t xml:space="preserve">not govern us </w:t>
      </w:r>
      <w:r w:rsidR="00A755CE" w:rsidRPr="00FF619D">
        <w:rPr>
          <w:rFonts w:ascii="Tahoma" w:hAnsi="Tahoma" w:cs="Tahoma"/>
          <w:sz w:val="20"/>
          <w:szCs w:val="20"/>
        </w:rPr>
        <w:t>or influence</w:t>
      </w:r>
      <w:r w:rsidRPr="00FF619D">
        <w:rPr>
          <w:rFonts w:ascii="Tahoma" w:hAnsi="Tahoma" w:cs="Tahoma"/>
          <w:sz w:val="20"/>
          <w:szCs w:val="20"/>
        </w:rPr>
        <w:t xml:space="preserve"> how we live. When we say that Jesus is our “King of kings and Lord of lords</w:t>
      </w:r>
      <w:r w:rsidR="00A755CE" w:rsidRPr="00FF619D">
        <w:rPr>
          <w:rFonts w:ascii="Tahoma" w:hAnsi="Tahoma" w:cs="Tahoma"/>
          <w:sz w:val="20"/>
          <w:szCs w:val="20"/>
        </w:rPr>
        <w:t>,”</w:t>
      </w:r>
      <w:r w:rsidRPr="00FF619D">
        <w:rPr>
          <w:rFonts w:ascii="Tahoma" w:hAnsi="Tahoma" w:cs="Tahoma"/>
          <w:sz w:val="20"/>
          <w:szCs w:val="20"/>
        </w:rPr>
        <w:t xml:space="preserve"> we are </w:t>
      </w:r>
      <w:r w:rsidR="00A755CE" w:rsidRPr="00FF619D">
        <w:rPr>
          <w:rFonts w:ascii="Tahoma" w:hAnsi="Tahoma" w:cs="Tahoma"/>
          <w:sz w:val="20"/>
          <w:szCs w:val="20"/>
        </w:rPr>
        <w:t>declaring</w:t>
      </w:r>
      <w:r w:rsidRPr="00FF619D">
        <w:rPr>
          <w:rFonts w:ascii="Tahoma" w:hAnsi="Tahoma" w:cs="Tahoma"/>
          <w:sz w:val="20"/>
          <w:szCs w:val="20"/>
        </w:rPr>
        <w:t xml:space="preserve"> that sin </w:t>
      </w:r>
      <w:r w:rsidR="00A755CE" w:rsidRPr="00FF619D">
        <w:rPr>
          <w:rFonts w:ascii="Tahoma" w:hAnsi="Tahoma" w:cs="Tahoma"/>
          <w:sz w:val="20"/>
          <w:szCs w:val="20"/>
        </w:rPr>
        <w:t xml:space="preserve">will </w:t>
      </w:r>
      <w:r w:rsidRPr="00FF619D">
        <w:rPr>
          <w:rFonts w:ascii="Tahoma" w:hAnsi="Tahoma" w:cs="Tahoma"/>
          <w:sz w:val="20"/>
          <w:szCs w:val="20"/>
        </w:rPr>
        <w:t>not reign over us</w:t>
      </w:r>
      <w:r w:rsidR="00A755CE" w:rsidRPr="00FF619D">
        <w:rPr>
          <w:rFonts w:ascii="Tahoma" w:hAnsi="Tahoma" w:cs="Tahoma"/>
          <w:sz w:val="20"/>
          <w:szCs w:val="20"/>
        </w:rPr>
        <w:t>; instead,</w:t>
      </w:r>
      <w:r w:rsidRPr="00FF619D">
        <w:rPr>
          <w:rFonts w:ascii="Tahoma" w:hAnsi="Tahoma" w:cs="Tahoma"/>
          <w:sz w:val="20"/>
          <w:szCs w:val="20"/>
        </w:rPr>
        <w:t xml:space="preserve"> the King of kings and Lord of lords will reign over us.</w:t>
      </w:r>
    </w:p>
    <w:p w14:paraId="0C98E1C3" w14:textId="6528B127" w:rsidR="00956E0E" w:rsidRPr="00FF619D" w:rsidRDefault="00C80170" w:rsidP="00956E0E">
      <w:pPr>
        <w:spacing w:after="240"/>
        <w:rPr>
          <w:rFonts w:ascii="Tahoma" w:eastAsia="Times New Roman" w:hAnsi="Tahoma" w:cs="Tahoma"/>
          <w:kern w:val="0"/>
          <w:sz w:val="20"/>
          <w:szCs w:val="20"/>
          <w14:ligatures w14:val="none"/>
        </w:rPr>
      </w:pPr>
      <w:r w:rsidRPr="00FF619D">
        <w:rPr>
          <w:rFonts w:ascii="Tahoma" w:hAnsi="Tahoma" w:cs="Tahoma"/>
          <w:sz w:val="20"/>
          <w:szCs w:val="20"/>
        </w:rPr>
        <w:t>°</w:t>
      </w:r>
      <w:r w:rsidR="00935D5E" w:rsidRPr="00FF619D">
        <w:rPr>
          <w:rFonts w:ascii="Tahoma" w:hAnsi="Tahoma" w:cs="Tahoma"/>
          <w:sz w:val="20"/>
          <w:szCs w:val="20"/>
        </w:rPr>
        <w:t xml:space="preserve"> </w:t>
      </w:r>
      <w:r w:rsidR="00956E0E" w:rsidRPr="00FF619D">
        <w:rPr>
          <w:rFonts w:ascii="Tahoma" w:eastAsia="Times New Roman" w:hAnsi="Tahoma" w:cs="Tahoma"/>
          <w:color w:val="000000"/>
          <w:kern w:val="0"/>
          <w:sz w:val="20"/>
          <w:szCs w:val="20"/>
          <w:vertAlign w:val="superscript"/>
          <w14:ligatures w14:val="none"/>
        </w:rPr>
        <w:t xml:space="preserve">15 </w:t>
      </w:r>
      <w:r w:rsidR="00956E0E" w:rsidRPr="00FF619D">
        <w:rPr>
          <w:rFonts w:ascii="Tahoma" w:eastAsia="Times New Roman" w:hAnsi="Tahoma" w:cs="Tahoma"/>
          <w:kern w:val="0"/>
          <w:sz w:val="20"/>
          <w:szCs w:val="20"/>
          <w14:ligatures w14:val="none"/>
        </w:rPr>
        <w:t xml:space="preserve">which he will display at the proper time—he who is the blessed and only Sovereign, the King of kings and Lord of lords, </w:t>
      </w:r>
      <w:r w:rsidR="00956E0E" w:rsidRPr="00FF619D">
        <w:rPr>
          <w:rFonts w:ascii="Tahoma" w:eastAsia="Times New Roman" w:hAnsi="Tahoma" w:cs="Tahoma"/>
          <w:color w:val="000000"/>
          <w:kern w:val="0"/>
          <w:sz w:val="20"/>
          <w:szCs w:val="20"/>
          <w:vertAlign w:val="superscript"/>
          <w14:ligatures w14:val="none"/>
        </w:rPr>
        <w:t xml:space="preserve">16 </w:t>
      </w:r>
      <w:r w:rsidR="00956E0E" w:rsidRPr="00FF619D">
        <w:rPr>
          <w:rFonts w:ascii="Tahoma" w:eastAsia="Times New Roman" w:hAnsi="Tahoma" w:cs="Tahoma"/>
          <w:kern w:val="0"/>
          <w:sz w:val="20"/>
          <w:szCs w:val="20"/>
          <w14:ligatures w14:val="none"/>
        </w:rPr>
        <w:t xml:space="preserve">who alone has immortality, who dwells in unapproachable light, whom no one has ever seen or can see. To him be </w:t>
      </w:r>
      <w:proofErr w:type="gramStart"/>
      <w:r w:rsidR="00956E0E" w:rsidRPr="00FF619D">
        <w:rPr>
          <w:rFonts w:ascii="Tahoma" w:eastAsia="Times New Roman" w:hAnsi="Tahoma" w:cs="Tahoma"/>
          <w:kern w:val="0"/>
          <w:sz w:val="20"/>
          <w:szCs w:val="20"/>
          <w14:ligatures w14:val="none"/>
        </w:rPr>
        <w:t>honor</w:t>
      </w:r>
      <w:proofErr w:type="gramEnd"/>
      <w:r w:rsidR="00956E0E" w:rsidRPr="00FF619D">
        <w:rPr>
          <w:rFonts w:ascii="Tahoma" w:eastAsia="Times New Roman" w:hAnsi="Tahoma" w:cs="Tahoma"/>
          <w:kern w:val="0"/>
          <w:sz w:val="20"/>
          <w:szCs w:val="20"/>
          <w14:ligatures w14:val="none"/>
        </w:rPr>
        <w:t xml:space="preserve"> and eternal dominion. Amen. 1 Timothy 6:15, 16</w:t>
      </w:r>
    </w:p>
    <w:p w14:paraId="270166BE" w14:textId="5B2DBAAE" w:rsidR="00C80170" w:rsidRPr="00FF619D" w:rsidRDefault="00C80170">
      <w:pPr>
        <w:rPr>
          <w:rFonts w:ascii="Tahoma" w:hAnsi="Tahoma" w:cs="Tahoma"/>
          <w:sz w:val="20"/>
          <w:szCs w:val="20"/>
        </w:rPr>
      </w:pPr>
      <w:r w:rsidRPr="00FF619D">
        <w:rPr>
          <w:rFonts w:ascii="Tahoma" w:hAnsi="Tahoma" w:cs="Tahoma"/>
          <w:sz w:val="20"/>
          <w:szCs w:val="20"/>
        </w:rPr>
        <w:t xml:space="preserve">b. We are not </w:t>
      </w:r>
      <w:proofErr w:type="gramStart"/>
      <w:r w:rsidRPr="00FF619D">
        <w:rPr>
          <w:rFonts w:ascii="Tahoma" w:hAnsi="Tahoma" w:cs="Tahoma"/>
          <w:sz w:val="20"/>
          <w:szCs w:val="20"/>
        </w:rPr>
        <w:t xml:space="preserve">to </w:t>
      </w:r>
      <w:r w:rsidRPr="00FF619D">
        <w:rPr>
          <w:rFonts w:ascii="Tahoma" w:hAnsi="Tahoma" w:cs="Tahoma"/>
          <w:sz w:val="20"/>
          <w:szCs w:val="20"/>
          <w:u w:val="single"/>
        </w:rPr>
        <w:t>obey</w:t>
      </w:r>
      <w:proofErr w:type="gramEnd"/>
      <w:r w:rsidRPr="00FF619D">
        <w:rPr>
          <w:rFonts w:ascii="Tahoma" w:hAnsi="Tahoma" w:cs="Tahoma"/>
          <w:sz w:val="20"/>
          <w:szCs w:val="20"/>
        </w:rPr>
        <w:t xml:space="preserve"> the lust of our body </w:t>
      </w:r>
    </w:p>
    <w:p w14:paraId="1BB5A97F" w14:textId="4DF7231C" w:rsidR="00C80170" w:rsidRPr="00FF619D" w:rsidRDefault="00C80170">
      <w:pPr>
        <w:rPr>
          <w:rFonts w:ascii="Tahoma" w:hAnsi="Tahoma" w:cs="Tahoma"/>
          <w:sz w:val="20"/>
          <w:szCs w:val="20"/>
        </w:rPr>
      </w:pPr>
      <w:r w:rsidRPr="00FF619D">
        <w:rPr>
          <w:rFonts w:ascii="Tahoma" w:hAnsi="Tahoma" w:cs="Tahoma"/>
          <w:sz w:val="20"/>
          <w:szCs w:val="20"/>
        </w:rPr>
        <w:t>•</w:t>
      </w:r>
      <w:r w:rsidR="00935D5E" w:rsidRPr="00FF619D">
        <w:rPr>
          <w:rFonts w:ascii="Tahoma" w:hAnsi="Tahoma" w:cs="Tahoma"/>
          <w:sz w:val="20"/>
          <w:szCs w:val="20"/>
        </w:rPr>
        <w:t xml:space="preserve"> </w:t>
      </w:r>
      <w:r w:rsidR="00E04A7D" w:rsidRPr="00FF619D">
        <w:rPr>
          <w:rFonts w:ascii="Tahoma" w:hAnsi="Tahoma" w:cs="Tahoma"/>
          <w:sz w:val="20"/>
          <w:szCs w:val="20"/>
        </w:rPr>
        <w:t>Immediately</w:t>
      </w:r>
      <w:r w:rsidR="00360B70" w:rsidRPr="00FF619D">
        <w:rPr>
          <w:rFonts w:ascii="Tahoma" w:hAnsi="Tahoma" w:cs="Tahoma"/>
          <w:sz w:val="20"/>
          <w:szCs w:val="20"/>
        </w:rPr>
        <w:t xml:space="preserve"> we go to the sexual sins here (and we should not neglect that) but what about other lustful sins that are just a</w:t>
      </w:r>
      <w:r w:rsidR="00E04A7D" w:rsidRPr="00FF619D">
        <w:rPr>
          <w:rFonts w:ascii="Tahoma" w:hAnsi="Tahoma" w:cs="Tahoma"/>
          <w:sz w:val="20"/>
          <w:szCs w:val="20"/>
        </w:rPr>
        <w:t>s</w:t>
      </w:r>
      <w:r w:rsidR="00360B70" w:rsidRPr="00FF619D">
        <w:rPr>
          <w:rFonts w:ascii="Tahoma" w:hAnsi="Tahoma" w:cs="Tahoma"/>
          <w:sz w:val="20"/>
          <w:szCs w:val="20"/>
        </w:rPr>
        <w:t xml:space="preserve"> deadly: gluttony, fitness that lead</w:t>
      </w:r>
      <w:r w:rsidR="00E04A7D" w:rsidRPr="00FF619D">
        <w:rPr>
          <w:rFonts w:ascii="Tahoma" w:hAnsi="Tahoma" w:cs="Tahoma"/>
          <w:sz w:val="20"/>
          <w:szCs w:val="20"/>
        </w:rPr>
        <w:t>s</w:t>
      </w:r>
      <w:r w:rsidR="00360B70" w:rsidRPr="00FF619D">
        <w:rPr>
          <w:rFonts w:ascii="Tahoma" w:hAnsi="Tahoma" w:cs="Tahoma"/>
          <w:sz w:val="20"/>
          <w:szCs w:val="20"/>
        </w:rPr>
        <w:t xml:space="preserve"> to body worship, and </w:t>
      </w:r>
      <w:r w:rsidR="00E04A7D" w:rsidRPr="00FF619D">
        <w:rPr>
          <w:rFonts w:ascii="Tahoma" w:hAnsi="Tahoma" w:cs="Tahoma"/>
          <w:sz w:val="20"/>
          <w:szCs w:val="20"/>
        </w:rPr>
        <w:t>mutilation</w:t>
      </w:r>
      <w:r w:rsidR="00360B70" w:rsidRPr="00FF619D">
        <w:rPr>
          <w:rFonts w:ascii="Tahoma" w:hAnsi="Tahoma" w:cs="Tahoma"/>
          <w:sz w:val="20"/>
          <w:szCs w:val="20"/>
        </w:rPr>
        <w:t xml:space="preserve"> of the body. </w:t>
      </w:r>
      <w:r w:rsidR="00E04A7D" w:rsidRPr="00FF619D">
        <w:rPr>
          <w:rFonts w:ascii="Tahoma" w:hAnsi="Tahoma" w:cs="Tahoma"/>
          <w:sz w:val="20"/>
          <w:szCs w:val="20"/>
        </w:rPr>
        <w:t>These sinful desires</w:t>
      </w:r>
      <w:r w:rsidR="00360B70" w:rsidRPr="00FF619D">
        <w:rPr>
          <w:rFonts w:ascii="Tahoma" w:hAnsi="Tahoma" w:cs="Tahoma"/>
          <w:sz w:val="20"/>
          <w:szCs w:val="20"/>
        </w:rPr>
        <w:t xml:space="preserve"> are just as lustful</w:t>
      </w:r>
      <w:r w:rsidR="003E1CD2" w:rsidRPr="00FF619D">
        <w:rPr>
          <w:rFonts w:ascii="Tahoma" w:hAnsi="Tahoma" w:cs="Tahoma"/>
          <w:sz w:val="20"/>
          <w:szCs w:val="20"/>
        </w:rPr>
        <w:t xml:space="preserve">, </w:t>
      </w:r>
      <w:r w:rsidR="00360B70" w:rsidRPr="00FF619D">
        <w:rPr>
          <w:rFonts w:ascii="Tahoma" w:hAnsi="Tahoma" w:cs="Tahoma"/>
          <w:sz w:val="20"/>
          <w:szCs w:val="20"/>
        </w:rPr>
        <w:t>sexual</w:t>
      </w:r>
      <w:r w:rsidR="003E1CD2" w:rsidRPr="00FF619D">
        <w:rPr>
          <w:rFonts w:ascii="Tahoma" w:hAnsi="Tahoma" w:cs="Tahoma"/>
          <w:sz w:val="20"/>
          <w:szCs w:val="20"/>
        </w:rPr>
        <w:t>, and</w:t>
      </w:r>
      <w:r w:rsidR="00360B70" w:rsidRPr="00FF619D">
        <w:rPr>
          <w:rFonts w:ascii="Tahoma" w:hAnsi="Tahoma" w:cs="Tahoma"/>
          <w:sz w:val="20"/>
          <w:szCs w:val="20"/>
        </w:rPr>
        <w:t xml:space="preserve"> can be just as deadly.</w:t>
      </w:r>
    </w:p>
    <w:p w14:paraId="64852614" w14:textId="1CD47FA5" w:rsidR="00236B0B" w:rsidRPr="00FF619D" w:rsidRDefault="00C80170" w:rsidP="00236B0B">
      <w:pPr>
        <w:spacing w:after="240"/>
        <w:rPr>
          <w:rFonts w:ascii="Tahoma" w:eastAsia="Times New Roman" w:hAnsi="Tahoma" w:cs="Tahoma"/>
          <w:kern w:val="0"/>
          <w:sz w:val="20"/>
          <w:szCs w:val="20"/>
          <w14:ligatures w14:val="none"/>
        </w:rPr>
      </w:pPr>
      <w:r w:rsidRPr="00FF619D">
        <w:rPr>
          <w:rFonts w:ascii="Tahoma" w:hAnsi="Tahoma" w:cs="Tahoma"/>
          <w:sz w:val="20"/>
          <w:szCs w:val="20"/>
        </w:rPr>
        <w:t>°</w:t>
      </w:r>
      <w:r w:rsidR="00935D5E" w:rsidRPr="00FF619D">
        <w:rPr>
          <w:rFonts w:ascii="Tahoma" w:hAnsi="Tahoma" w:cs="Tahoma"/>
          <w:sz w:val="20"/>
          <w:szCs w:val="20"/>
        </w:rPr>
        <w:t xml:space="preserve"> </w:t>
      </w:r>
      <w:r w:rsidR="00236B0B" w:rsidRPr="00FF619D">
        <w:rPr>
          <w:rFonts w:ascii="Tahoma" w:eastAsia="Times New Roman" w:hAnsi="Tahoma" w:cs="Tahoma"/>
          <w:color w:val="000000"/>
          <w:kern w:val="0"/>
          <w:sz w:val="20"/>
          <w:szCs w:val="20"/>
          <w:vertAlign w:val="superscript"/>
          <w14:ligatures w14:val="none"/>
        </w:rPr>
        <w:t xml:space="preserve">16 </w:t>
      </w:r>
      <w:r w:rsidR="00236B0B" w:rsidRPr="00FF619D">
        <w:rPr>
          <w:rFonts w:ascii="Tahoma" w:eastAsia="Times New Roman" w:hAnsi="Tahoma" w:cs="Tahoma"/>
          <w:kern w:val="0"/>
          <w:sz w:val="20"/>
          <w:szCs w:val="20"/>
          <w14:ligatures w14:val="none"/>
        </w:rPr>
        <w:t xml:space="preserve">Do you not know that you are God’s temple and that God’s Spirit dwells in you? </w:t>
      </w:r>
      <w:r w:rsidR="00236B0B" w:rsidRPr="00FF619D">
        <w:rPr>
          <w:rFonts w:ascii="Tahoma" w:eastAsia="Times New Roman" w:hAnsi="Tahoma" w:cs="Tahoma"/>
          <w:color w:val="000000"/>
          <w:kern w:val="0"/>
          <w:sz w:val="20"/>
          <w:szCs w:val="20"/>
          <w:vertAlign w:val="superscript"/>
          <w14:ligatures w14:val="none"/>
        </w:rPr>
        <w:t xml:space="preserve">17 </w:t>
      </w:r>
      <w:r w:rsidR="00236B0B" w:rsidRPr="00FF619D">
        <w:rPr>
          <w:rFonts w:ascii="Tahoma" w:eastAsia="Times New Roman" w:hAnsi="Tahoma" w:cs="Tahoma"/>
          <w:kern w:val="0"/>
          <w:sz w:val="20"/>
          <w:szCs w:val="20"/>
          <w14:ligatures w14:val="none"/>
        </w:rPr>
        <w:t>If anyone destroys God’s temple, God will destroy him. For God’s temple is holy, and you are that temple. 1 Corinthians 3:16, 17</w:t>
      </w:r>
    </w:p>
    <w:p w14:paraId="163818E5" w14:textId="1519D65F" w:rsidR="00C80170" w:rsidRPr="00FF619D" w:rsidRDefault="00C80170" w:rsidP="00C80170">
      <w:pPr>
        <w:spacing w:after="240"/>
        <w:rPr>
          <w:rFonts w:ascii="Tahoma" w:eastAsia="Times New Roman" w:hAnsi="Tahoma" w:cs="Tahoma"/>
          <w:kern w:val="0"/>
          <w:sz w:val="20"/>
          <w:szCs w:val="20"/>
          <w14:ligatures w14:val="none"/>
        </w:rPr>
      </w:pPr>
      <w:r w:rsidRPr="00FF619D">
        <w:rPr>
          <w:rFonts w:ascii="Tahoma" w:hAnsi="Tahoma" w:cs="Tahoma"/>
          <w:sz w:val="20"/>
          <w:szCs w:val="20"/>
        </w:rPr>
        <w:t xml:space="preserve">III. We can have </w:t>
      </w:r>
      <w:r w:rsidRPr="00FF619D">
        <w:rPr>
          <w:rFonts w:ascii="Tahoma" w:hAnsi="Tahoma" w:cs="Tahoma"/>
          <w:sz w:val="20"/>
          <w:szCs w:val="20"/>
          <w:u w:val="single"/>
        </w:rPr>
        <w:t>victory</w:t>
      </w:r>
      <w:r w:rsidRPr="00FF619D">
        <w:rPr>
          <w:rFonts w:ascii="Tahoma" w:hAnsi="Tahoma" w:cs="Tahoma"/>
          <w:sz w:val="20"/>
          <w:szCs w:val="20"/>
        </w:rPr>
        <w:t xml:space="preserve"> over sin – </w:t>
      </w:r>
      <w:r w:rsidRPr="00FF619D">
        <w:rPr>
          <w:rFonts w:ascii="Tahoma" w:eastAsia="Times New Roman" w:hAnsi="Tahoma" w:cs="Tahoma"/>
          <w:color w:val="000000"/>
          <w:kern w:val="0"/>
          <w:sz w:val="20"/>
          <w:szCs w:val="20"/>
          <w:vertAlign w:val="superscript"/>
          <w14:ligatures w14:val="none"/>
        </w:rPr>
        <w:t xml:space="preserve">13 </w:t>
      </w:r>
      <w:r w:rsidRPr="00FF619D">
        <w:rPr>
          <w:rFonts w:ascii="Tahoma" w:eastAsia="Times New Roman" w:hAnsi="Tahoma" w:cs="Tahoma"/>
          <w:kern w:val="0"/>
          <w:sz w:val="20"/>
          <w:szCs w:val="20"/>
          <w14:ligatures w14:val="none"/>
        </w:rPr>
        <w:t xml:space="preserve">Do not present your members to sin as instruments for </w:t>
      </w:r>
      <w:proofErr w:type="gramStart"/>
      <w:r w:rsidRPr="00FF619D">
        <w:rPr>
          <w:rFonts w:ascii="Tahoma" w:eastAsia="Times New Roman" w:hAnsi="Tahoma" w:cs="Tahoma"/>
          <w:kern w:val="0"/>
          <w:sz w:val="20"/>
          <w:szCs w:val="20"/>
          <w14:ligatures w14:val="none"/>
        </w:rPr>
        <w:t>unrighteousness, but</w:t>
      </w:r>
      <w:proofErr w:type="gramEnd"/>
      <w:r w:rsidRPr="00FF619D">
        <w:rPr>
          <w:rFonts w:ascii="Tahoma" w:eastAsia="Times New Roman" w:hAnsi="Tahoma" w:cs="Tahoma"/>
          <w:kern w:val="0"/>
          <w:sz w:val="20"/>
          <w:szCs w:val="20"/>
          <w14:ligatures w14:val="none"/>
        </w:rPr>
        <w:t xml:space="preserve"> present yourselves to God as those who have been brought from death to life, and your members to God as instruments for righteousness. </w:t>
      </w:r>
    </w:p>
    <w:p w14:paraId="43EFFB3C" w14:textId="26981843" w:rsidR="00C80170" w:rsidRPr="00FF619D" w:rsidRDefault="00C80170" w:rsidP="00C80170">
      <w:pPr>
        <w:spacing w:after="240"/>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 xml:space="preserve">a. </w:t>
      </w:r>
      <w:r w:rsidR="003114FC" w:rsidRPr="00FF619D">
        <w:rPr>
          <w:rFonts w:ascii="Tahoma" w:eastAsia="Times New Roman" w:hAnsi="Tahoma" w:cs="Tahoma"/>
          <w:kern w:val="0"/>
          <w:sz w:val="20"/>
          <w:szCs w:val="20"/>
          <w14:ligatures w14:val="none"/>
        </w:rPr>
        <w:t xml:space="preserve">We need to </w:t>
      </w:r>
      <w:r w:rsidR="003114FC" w:rsidRPr="00FF619D">
        <w:rPr>
          <w:rFonts w:ascii="Tahoma" w:eastAsia="Times New Roman" w:hAnsi="Tahoma" w:cs="Tahoma"/>
          <w:kern w:val="0"/>
          <w:sz w:val="20"/>
          <w:szCs w:val="20"/>
          <w:u w:val="single"/>
          <w14:ligatures w14:val="none"/>
        </w:rPr>
        <w:t>submit</w:t>
      </w:r>
      <w:r w:rsidR="003114FC" w:rsidRPr="00FF619D">
        <w:rPr>
          <w:rFonts w:ascii="Tahoma" w:eastAsia="Times New Roman" w:hAnsi="Tahoma" w:cs="Tahoma"/>
          <w:kern w:val="0"/>
          <w:sz w:val="20"/>
          <w:szCs w:val="20"/>
          <w14:ligatures w14:val="none"/>
        </w:rPr>
        <w:t xml:space="preserve"> ourselves to God</w:t>
      </w:r>
    </w:p>
    <w:p w14:paraId="54688486" w14:textId="0E41BAFB" w:rsidR="003114FC" w:rsidRPr="00FF619D" w:rsidRDefault="003114FC" w:rsidP="00C80170">
      <w:pPr>
        <w:spacing w:after="240"/>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w:t>
      </w:r>
      <w:r w:rsidR="00CA0C52" w:rsidRPr="00FF619D">
        <w:rPr>
          <w:rFonts w:ascii="Tahoma" w:eastAsia="Times New Roman" w:hAnsi="Tahoma" w:cs="Tahoma"/>
          <w:kern w:val="0"/>
          <w:sz w:val="20"/>
          <w:szCs w:val="20"/>
          <w14:ligatures w14:val="none"/>
        </w:rPr>
        <w:t xml:space="preserve"> Just as an instrument submits to being used or played by its musician, we are to submit to the Lord in much the same way. While the word submit carries the thought of slavery, but it is not like this, submit means to be humble and respectable to God.</w:t>
      </w:r>
    </w:p>
    <w:p w14:paraId="12504F1C" w14:textId="615AEFD5" w:rsidR="00CA0C52" w:rsidRPr="00FF619D" w:rsidRDefault="003114FC" w:rsidP="00CA0C52">
      <w:pPr>
        <w:spacing w:after="240"/>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w:t>
      </w:r>
      <w:r w:rsidR="00935D5E" w:rsidRPr="00FF619D">
        <w:rPr>
          <w:rFonts w:ascii="Tahoma" w:eastAsia="Times New Roman" w:hAnsi="Tahoma" w:cs="Tahoma"/>
          <w:kern w:val="0"/>
          <w:sz w:val="20"/>
          <w:szCs w:val="20"/>
          <w14:ligatures w14:val="none"/>
        </w:rPr>
        <w:t xml:space="preserve"> </w:t>
      </w:r>
      <w:r w:rsidR="00CA0C52" w:rsidRPr="00FF619D">
        <w:rPr>
          <w:rFonts w:ascii="Tahoma" w:eastAsia="Times New Roman" w:hAnsi="Tahoma" w:cs="Tahoma"/>
          <w:color w:val="000000"/>
          <w:kern w:val="0"/>
          <w:sz w:val="20"/>
          <w:szCs w:val="20"/>
          <w:vertAlign w:val="superscript"/>
          <w14:ligatures w14:val="none"/>
        </w:rPr>
        <w:t xml:space="preserve">2 </w:t>
      </w:r>
      <w:r w:rsidR="00CA0C52" w:rsidRPr="00FF619D">
        <w:rPr>
          <w:rFonts w:ascii="Tahoma" w:eastAsia="Times New Roman" w:hAnsi="Tahoma" w:cs="Tahoma"/>
          <w:kern w:val="0"/>
          <w:sz w:val="20"/>
          <w:szCs w:val="20"/>
          <w14:ligatures w14:val="none"/>
        </w:rPr>
        <w:t xml:space="preserve">For I bear them witness that they have a zeal for God, but not according to knowledge. </w:t>
      </w:r>
      <w:r w:rsidR="00CA0C52" w:rsidRPr="00FF619D">
        <w:rPr>
          <w:rFonts w:ascii="Tahoma" w:eastAsia="Times New Roman" w:hAnsi="Tahoma" w:cs="Tahoma"/>
          <w:color w:val="000000"/>
          <w:kern w:val="0"/>
          <w:sz w:val="20"/>
          <w:szCs w:val="20"/>
          <w:vertAlign w:val="superscript"/>
          <w14:ligatures w14:val="none"/>
        </w:rPr>
        <w:t xml:space="preserve">3 </w:t>
      </w:r>
      <w:r w:rsidR="00CA0C52" w:rsidRPr="00FF619D">
        <w:rPr>
          <w:rFonts w:ascii="Tahoma" w:eastAsia="Times New Roman" w:hAnsi="Tahoma" w:cs="Tahoma"/>
          <w:kern w:val="0"/>
          <w:sz w:val="20"/>
          <w:szCs w:val="20"/>
          <w14:ligatures w14:val="none"/>
        </w:rPr>
        <w:t xml:space="preserve">For, being ignorant of the righteousness of God, and seeking to establish their own, they did not submit to God’s righteousness. </w:t>
      </w:r>
      <w:r w:rsidR="00CA0C52" w:rsidRPr="00FF619D">
        <w:rPr>
          <w:rFonts w:ascii="Tahoma" w:eastAsia="Times New Roman" w:hAnsi="Tahoma" w:cs="Tahoma"/>
          <w:color w:val="000000"/>
          <w:kern w:val="0"/>
          <w:sz w:val="20"/>
          <w:szCs w:val="20"/>
          <w:vertAlign w:val="superscript"/>
          <w14:ligatures w14:val="none"/>
        </w:rPr>
        <w:t xml:space="preserve">4 </w:t>
      </w:r>
      <w:r w:rsidR="00CA0C52" w:rsidRPr="00FF619D">
        <w:rPr>
          <w:rFonts w:ascii="Tahoma" w:eastAsia="Times New Roman" w:hAnsi="Tahoma" w:cs="Tahoma"/>
          <w:kern w:val="0"/>
          <w:sz w:val="20"/>
          <w:szCs w:val="20"/>
          <w14:ligatures w14:val="none"/>
        </w:rPr>
        <w:t>For Christ is the end of the law for righteousness to everyone who believes. Romans 10:2-4</w:t>
      </w:r>
    </w:p>
    <w:p w14:paraId="21F7DB7B" w14:textId="625DDF9F" w:rsidR="003114FC" w:rsidRPr="00FF619D" w:rsidRDefault="003114FC" w:rsidP="00C80170">
      <w:pPr>
        <w:spacing w:after="240"/>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b. We are</w:t>
      </w:r>
      <w:r w:rsidR="00831207" w:rsidRPr="00FF619D">
        <w:rPr>
          <w:rFonts w:ascii="Tahoma" w:eastAsia="Times New Roman" w:hAnsi="Tahoma" w:cs="Tahoma"/>
          <w:kern w:val="0"/>
          <w:sz w:val="20"/>
          <w:szCs w:val="20"/>
          <w14:ligatures w14:val="none"/>
        </w:rPr>
        <w:t xml:space="preserve"> to</w:t>
      </w:r>
      <w:r w:rsidRPr="00FF619D">
        <w:rPr>
          <w:rFonts w:ascii="Tahoma" w:eastAsia="Times New Roman" w:hAnsi="Tahoma" w:cs="Tahoma"/>
          <w:kern w:val="0"/>
          <w:sz w:val="20"/>
          <w:szCs w:val="20"/>
          <w14:ligatures w14:val="none"/>
        </w:rPr>
        <w:t xml:space="preserve"> use our bodies as </w:t>
      </w:r>
      <w:r w:rsidRPr="00FF619D">
        <w:rPr>
          <w:rFonts w:ascii="Tahoma" w:eastAsia="Times New Roman" w:hAnsi="Tahoma" w:cs="Tahoma"/>
          <w:kern w:val="0"/>
          <w:sz w:val="20"/>
          <w:szCs w:val="20"/>
          <w:u w:val="single"/>
          <w14:ligatures w14:val="none"/>
        </w:rPr>
        <w:t>tools</w:t>
      </w:r>
      <w:r w:rsidRPr="00FF619D">
        <w:rPr>
          <w:rFonts w:ascii="Tahoma" w:eastAsia="Times New Roman" w:hAnsi="Tahoma" w:cs="Tahoma"/>
          <w:kern w:val="0"/>
          <w:sz w:val="20"/>
          <w:szCs w:val="20"/>
          <w14:ligatures w14:val="none"/>
        </w:rPr>
        <w:t xml:space="preserve"> for God service</w:t>
      </w:r>
    </w:p>
    <w:p w14:paraId="3A1962C9" w14:textId="06AB2270" w:rsidR="003114FC" w:rsidRPr="00FF619D" w:rsidRDefault="003114FC" w:rsidP="00C80170">
      <w:pPr>
        <w:spacing w:after="240"/>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t>•</w:t>
      </w:r>
      <w:r w:rsidR="00935D5E" w:rsidRPr="00FF619D">
        <w:rPr>
          <w:rFonts w:ascii="Tahoma" w:eastAsia="Times New Roman" w:hAnsi="Tahoma" w:cs="Tahoma"/>
          <w:kern w:val="0"/>
          <w:sz w:val="20"/>
          <w:szCs w:val="20"/>
          <w14:ligatures w14:val="none"/>
        </w:rPr>
        <w:t xml:space="preserve"> </w:t>
      </w:r>
      <w:r w:rsidR="00831207" w:rsidRPr="00FF619D">
        <w:rPr>
          <w:rFonts w:ascii="Tahoma" w:eastAsia="Times New Roman" w:hAnsi="Tahoma" w:cs="Tahoma"/>
          <w:kern w:val="0"/>
          <w:sz w:val="20"/>
          <w:szCs w:val="20"/>
          <w14:ligatures w14:val="none"/>
        </w:rPr>
        <w:t>We should never use our tools for anything other than service to God. When a</w:t>
      </w:r>
      <w:r w:rsidR="003E1CD2" w:rsidRPr="00FF619D">
        <w:rPr>
          <w:rFonts w:ascii="Tahoma" w:eastAsia="Times New Roman" w:hAnsi="Tahoma" w:cs="Tahoma"/>
          <w:kern w:val="0"/>
          <w:sz w:val="20"/>
          <w:szCs w:val="20"/>
          <w14:ligatures w14:val="none"/>
        </w:rPr>
        <w:t>n</w:t>
      </w:r>
      <w:r w:rsidR="00831207" w:rsidRPr="00FF619D">
        <w:rPr>
          <w:rFonts w:ascii="Tahoma" w:eastAsia="Times New Roman" w:hAnsi="Tahoma" w:cs="Tahoma"/>
          <w:kern w:val="0"/>
          <w:sz w:val="20"/>
          <w:szCs w:val="20"/>
          <w14:ligatures w14:val="none"/>
        </w:rPr>
        <w:t xml:space="preserve"> instrument is being used by its musician it creates music that is </w:t>
      </w:r>
      <w:r w:rsidR="003E1CD2" w:rsidRPr="00FF619D">
        <w:rPr>
          <w:rFonts w:ascii="Tahoma" w:eastAsia="Times New Roman" w:hAnsi="Tahoma" w:cs="Tahoma"/>
          <w:kern w:val="0"/>
          <w:sz w:val="20"/>
          <w:szCs w:val="20"/>
          <w14:ligatures w14:val="none"/>
        </w:rPr>
        <w:t>wonderful</w:t>
      </w:r>
      <w:r w:rsidR="00831207" w:rsidRPr="00FF619D">
        <w:rPr>
          <w:rFonts w:ascii="Tahoma" w:eastAsia="Times New Roman" w:hAnsi="Tahoma" w:cs="Tahoma"/>
          <w:kern w:val="0"/>
          <w:sz w:val="20"/>
          <w:szCs w:val="20"/>
          <w14:ligatures w14:val="none"/>
        </w:rPr>
        <w:t xml:space="preserve"> to hear. When we are being used by God, we create a sound of unity that makes a joyful noise </w:t>
      </w:r>
      <w:r w:rsidR="003E1CD2" w:rsidRPr="00FF619D">
        <w:rPr>
          <w:rFonts w:ascii="Tahoma" w:eastAsia="Times New Roman" w:hAnsi="Tahoma" w:cs="Tahoma"/>
          <w:kern w:val="0"/>
          <w:sz w:val="20"/>
          <w:szCs w:val="20"/>
          <w14:ligatures w14:val="none"/>
        </w:rPr>
        <w:t>to the Lord</w:t>
      </w:r>
      <w:r w:rsidR="00831207" w:rsidRPr="00FF619D">
        <w:rPr>
          <w:rFonts w:ascii="Tahoma" w:eastAsia="Times New Roman" w:hAnsi="Tahoma" w:cs="Tahoma"/>
          <w:kern w:val="0"/>
          <w:sz w:val="20"/>
          <w:szCs w:val="20"/>
          <w14:ligatures w14:val="none"/>
        </w:rPr>
        <w:t>. Our life being in the hands of God for His use is a beautiful picture of being a successful Christian.</w:t>
      </w:r>
    </w:p>
    <w:p w14:paraId="6ADF8B9E" w14:textId="54F4BF18" w:rsidR="00C230EE" w:rsidRPr="00C230EE" w:rsidRDefault="003114FC" w:rsidP="00C230EE">
      <w:pPr>
        <w:spacing w:after="240"/>
        <w:rPr>
          <w:rFonts w:ascii="Tahoma" w:eastAsia="Times New Roman" w:hAnsi="Tahoma" w:cs="Tahoma"/>
          <w:kern w:val="0"/>
          <w:sz w:val="20"/>
          <w:szCs w:val="20"/>
          <w14:ligatures w14:val="none"/>
        </w:rPr>
      </w:pPr>
      <w:r w:rsidRPr="00FF619D">
        <w:rPr>
          <w:rFonts w:ascii="Tahoma" w:eastAsia="Times New Roman" w:hAnsi="Tahoma" w:cs="Tahoma"/>
          <w:kern w:val="0"/>
          <w:sz w:val="20"/>
          <w:szCs w:val="20"/>
          <w14:ligatures w14:val="none"/>
        </w:rPr>
        <w:lastRenderedPageBreak/>
        <w:t>°</w:t>
      </w:r>
      <w:r w:rsidR="00935D5E" w:rsidRPr="00FF619D">
        <w:rPr>
          <w:rFonts w:ascii="Tahoma" w:eastAsia="Times New Roman" w:hAnsi="Tahoma" w:cs="Tahoma"/>
          <w:kern w:val="0"/>
          <w:sz w:val="20"/>
          <w:szCs w:val="20"/>
          <w14:ligatures w14:val="none"/>
        </w:rPr>
        <w:t xml:space="preserve"> </w:t>
      </w:r>
      <w:r w:rsidR="00C230EE" w:rsidRPr="00FF619D">
        <w:rPr>
          <w:rFonts w:ascii="Tahoma" w:eastAsia="Times New Roman" w:hAnsi="Tahoma" w:cs="Tahoma"/>
          <w:color w:val="000000"/>
          <w:kern w:val="0"/>
          <w:sz w:val="20"/>
          <w:szCs w:val="20"/>
          <w:vertAlign w:val="superscript"/>
          <w14:ligatures w14:val="none"/>
        </w:rPr>
        <w:t xml:space="preserve">1 </w:t>
      </w:r>
      <w:r w:rsidR="00C230EE" w:rsidRPr="00FF619D">
        <w:rPr>
          <w:rFonts w:ascii="Tahoma" w:eastAsia="Times New Roman" w:hAnsi="Tahoma" w:cs="Tahoma"/>
          <w:kern w:val="0"/>
          <w:sz w:val="20"/>
          <w:szCs w:val="20"/>
          <w14:ligatures w14:val="none"/>
        </w:rPr>
        <w:t>But all this I laid to heart, examining it all, how the righteous and the wise and their deeds are in the hand of God. Whether it is love or hate, man does not know; both are before him. Ecclesiastes 9:1</w:t>
      </w:r>
    </w:p>
    <w:p w14:paraId="52097077" w14:textId="1CFC0EDB" w:rsidR="003114FC" w:rsidRPr="00C230EE" w:rsidRDefault="003114FC" w:rsidP="00C80170">
      <w:pPr>
        <w:spacing w:after="240"/>
        <w:rPr>
          <w:rFonts w:ascii="Tahoma" w:eastAsia="Times New Roman" w:hAnsi="Tahoma" w:cs="Tahoma"/>
          <w:kern w:val="0"/>
          <w:sz w:val="20"/>
          <w:szCs w:val="20"/>
          <w14:ligatures w14:val="none"/>
        </w:rPr>
      </w:pPr>
    </w:p>
    <w:sectPr w:rsidR="003114FC" w:rsidRPr="00C230EE" w:rsidSect="00F2083F">
      <w:headerReference w:type="default" r:id="rId6"/>
      <w:pgSz w:w="12240" w:h="15840"/>
      <w:pgMar w:top="15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D175C" w14:textId="77777777" w:rsidR="00280C5B" w:rsidRDefault="00280C5B" w:rsidP="00F2083F">
      <w:pPr>
        <w:spacing w:after="0" w:line="240" w:lineRule="auto"/>
      </w:pPr>
      <w:r>
        <w:separator/>
      </w:r>
    </w:p>
  </w:endnote>
  <w:endnote w:type="continuationSeparator" w:id="0">
    <w:p w14:paraId="1C63868A" w14:textId="77777777" w:rsidR="00280C5B" w:rsidRDefault="00280C5B" w:rsidP="00F20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2DA23" w14:textId="77777777" w:rsidR="00280C5B" w:rsidRDefault="00280C5B" w:rsidP="00F2083F">
      <w:pPr>
        <w:spacing w:after="0" w:line="240" w:lineRule="auto"/>
      </w:pPr>
      <w:r>
        <w:separator/>
      </w:r>
    </w:p>
  </w:footnote>
  <w:footnote w:type="continuationSeparator" w:id="0">
    <w:p w14:paraId="4A361408" w14:textId="77777777" w:rsidR="00280C5B" w:rsidRDefault="00280C5B" w:rsidP="00F20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9CD4B" w14:textId="13932FF7" w:rsidR="00F2083F" w:rsidRDefault="00F2083F" w:rsidP="00F2083F">
    <w:pPr>
      <w:pStyle w:val="Header"/>
      <w:jc w:val="center"/>
      <w:rPr>
        <w:rFonts w:ascii="Tahoma" w:hAnsi="Tahoma" w:cs="Tahoma"/>
        <w:sz w:val="20"/>
        <w:szCs w:val="20"/>
      </w:rPr>
    </w:pPr>
    <w:r w:rsidRPr="00F2083F">
      <w:rPr>
        <w:rFonts w:ascii="Tahoma" w:hAnsi="Tahoma" w:cs="Tahoma"/>
        <w:sz w:val="20"/>
        <w:szCs w:val="20"/>
      </w:rPr>
      <w:t>L20 – We should not continue in sin</w:t>
    </w:r>
    <w:r w:rsidR="00A85528">
      <w:rPr>
        <w:rFonts w:ascii="Tahoma" w:hAnsi="Tahoma" w:cs="Tahoma"/>
        <w:sz w:val="20"/>
        <w:szCs w:val="20"/>
      </w:rPr>
      <w:t xml:space="preserve"> </w:t>
    </w:r>
    <w:r w:rsidRPr="00F2083F">
      <w:rPr>
        <w:rFonts w:ascii="Tahoma" w:hAnsi="Tahoma" w:cs="Tahoma"/>
        <w:sz w:val="20"/>
        <w:szCs w:val="20"/>
      </w:rPr>
      <w:t>(We should live in Christ)</w:t>
    </w:r>
  </w:p>
  <w:p w14:paraId="46118703" w14:textId="2DB3124A" w:rsidR="00A85528" w:rsidRPr="00F2083F" w:rsidRDefault="00A85528" w:rsidP="00F2083F">
    <w:pPr>
      <w:pStyle w:val="Header"/>
      <w:jc w:val="center"/>
      <w:rPr>
        <w:rFonts w:ascii="Tahoma" w:hAnsi="Tahoma" w:cs="Tahoma"/>
        <w:sz w:val="20"/>
        <w:szCs w:val="20"/>
      </w:rPr>
    </w:pPr>
    <w:r>
      <w:rPr>
        <w:rFonts w:ascii="Tahoma" w:hAnsi="Tahoma" w:cs="Tahoma"/>
        <w:sz w:val="20"/>
        <w:szCs w:val="20"/>
      </w:rPr>
      <w:t>(</w:t>
    </w:r>
    <w:r w:rsidR="00C22D9E">
      <w:rPr>
        <w:rFonts w:ascii="Tahoma" w:hAnsi="Tahoma" w:cs="Tahoma"/>
        <w:sz w:val="20"/>
        <w:szCs w:val="20"/>
      </w:rPr>
      <w:t>Glorification</w:t>
    </w:r>
    <w:r>
      <w:rPr>
        <w:rFonts w:ascii="Tahoma" w:hAnsi="Tahoma" w:cs="Tahoma"/>
        <w:sz w:val="20"/>
        <w:szCs w:val="20"/>
      </w:rPr>
      <w:t xml:space="preserve">, Sin, </w:t>
    </w:r>
    <w:r w:rsidR="00C22D9E">
      <w:rPr>
        <w:rFonts w:ascii="Tahoma" w:hAnsi="Tahoma" w:cs="Tahoma"/>
        <w:sz w:val="20"/>
        <w:szCs w:val="20"/>
      </w:rPr>
      <w:t>Sanctification</w:t>
    </w:r>
    <w:r>
      <w:rPr>
        <w:rFonts w:ascii="Tahoma" w:hAnsi="Tahoma" w:cs="Tahoma"/>
        <w:sz w:val="20"/>
        <w:szCs w:val="20"/>
      </w:rPr>
      <w:t>)</w:t>
    </w:r>
  </w:p>
  <w:p w14:paraId="29F07B96" w14:textId="29AEE6EA" w:rsidR="00F2083F" w:rsidRDefault="00F2083F" w:rsidP="00F2083F">
    <w:pPr>
      <w:pStyle w:val="Header"/>
      <w:jc w:val="center"/>
    </w:pPr>
    <w:r w:rsidRPr="00F2083F">
      <w:rPr>
        <w:rFonts w:ascii="Tahoma" w:hAnsi="Tahoma" w:cs="Tahoma"/>
        <w:sz w:val="20"/>
        <w:szCs w:val="20"/>
      </w:rPr>
      <w:t>Rom. 6:11-13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83F"/>
    <w:rsid w:val="000373E6"/>
    <w:rsid w:val="00174BC6"/>
    <w:rsid w:val="00236B0B"/>
    <w:rsid w:val="00272676"/>
    <w:rsid w:val="00280C5B"/>
    <w:rsid w:val="003114FC"/>
    <w:rsid w:val="00360B70"/>
    <w:rsid w:val="003E1CD2"/>
    <w:rsid w:val="003E7322"/>
    <w:rsid w:val="006813BF"/>
    <w:rsid w:val="0069674D"/>
    <w:rsid w:val="006C65A9"/>
    <w:rsid w:val="00710806"/>
    <w:rsid w:val="007E1C8D"/>
    <w:rsid w:val="007F58DE"/>
    <w:rsid w:val="00831207"/>
    <w:rsid w:val="00835EBD"/>
    <w:rsid w:val="00935D5E"/>
    <w:rsid w:val="00956E0E"/>
    <w:rsid w:val="00972EA2"/>
    <w:rsid w:val="00A43BD3"/>
    <w:rsid w:val="00A755CE"/>
    <w:rsid w:val="00A85528"/>
    <w:rsid w:val="00AB779E"/>
    <w:rsid w:val="00B7021F"/>
    <w:rsid w:val="00C13F87"/>
    <w:rsid w:val="00C22D9E"/>
    <w:rsid w:val="00C230EE"/>
    <w:rsid w:val="00C80170"/>
    <w:rsid w:val="00CA0C52"/>
    <w:rsid w:val="00D8757E"/>
    <w:rsid w:val="00DD3A5E"/>
    <w:rsid w:val="00DF0A57"/>
    <w:rsid w:val="00E04A7D"/>
    <w:rsid w:val="00EA5F76"/>
    <w:rsid w:val="00F2083F"/>
    <w:rsid w:val="00F74FE4"/>
    <w:rsid w:val="00FF6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513D1"/>
  <w15:chartTrackingRefBased/>
  <w15:docId w15:val="{F6BFBB05-BEF9-4585-8B12-45E1C798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8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8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8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8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8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8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8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8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8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8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8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8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8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8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8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8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8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83F"/>
    <w:rPr>
      <w:rFonts w:eastAsiaTheme="majorEastAsia" w:cstheme="majorBidi"/>
      <w:color w:val="272727" w:themeColor="text1" w:themeTint="D8"/>
    </w:rPr>
  </w:style>
  <w:style w:type="paragraph" w:styleId="Title">
    <w:name w:val="Title"/>
    <w:basedOn w:val="Normal"/>
    <w:next w:val="Normal"/>
    <w:link w:val="TitleChar"/>
    <w:uiPriority w:val="10"/>
    <w:qFormat/>
    <w:rsid w:val="00F208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8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8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8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83F"/>
    <w:pPr>
      <w:spacing w:before="160"/>
      <w:jc w:val="center"/>
    </w:pPr>
    <w:rPr>
      <w:i/>
      <w:iCs/>
      <w:color w:val="404040" w:themeColor="text1" w:themeTint="BF"/>
    </w:rPr>
  </w:style>
  <w:style w:type="character" w:customStyle="1" w:styleId="QuoteChar">
    <w:name w:val="Quote Char"/>
    <w:basedOn w:val="DefaultParagraphFont"/>
    <w:link w:val="Quote"/>
    <w:uiPriority w:val="29"/>
    <w:rsid w:val="00F2083F"/>
    <w:rPr>
      <w:i/>
      <w:iCs/>
      <w:color w:val="404040" w:themeColor="text1" w:themeTint="BF"/>
    </w:rPr>
  </w:style>
  <w:style w:type="paragraph" w:styleId="ListParagraph">
    <w:name w:val="List Paragraph"/>
    <w:basedOn w:val="Normal"/>
    <w:uiPriority w:val="34"/>
    <w:qFormat/>
    <w:rsid w:val="00F2083F"/>
    <w:pPr>
      <w:ind w:left="720"/>
      <w:contextualSpacing/>
    </w:pPr>
  </w:style>
  <w:style w:type="character" w:styleId="IntenseEmphasis">
    <w:name w:val="Intense Emphasis"/>
    <w:basedOn w:val="DefaultParagraphFont"/>
    <w:uiPriority w:val="21"/>
    <w:qFormat/>
    <w:rsid w:val="00F2083F"/>
    <w:rPr>
      <w:i/>
      <w:iCs/>
      <w:color w:val="0F4761" w:themeColor="accent1" w:themeShade="BF"/>
    </w:rPr>
  </w:style>
  <w:style w:type="paragraph" w:styleId="IntenseQuote">
    <w:name w:val="Intense Quote"/>
    <w:basedOn w:val="Normal"/>
    <w:next w:val="Normal"/>
    <w:link w:val="IntenseQuoteChar"/>
    <w:uiPriority w:val="30"/>
    <w:qFormat/>
    <w:rsid w:val="00F208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83F"/>
    <w:rPr>
      <w:i/>
      <w:iCs/>
      <w:color w:val="0F4761" w:themeColor="accent1" w:themeShade="BF"/>
    </w:rPr>
  </w:style>
  <w:style w:type="character" w:styleId="IntenseReference">
    <w:name w:val="Intense Reference"/>
    <w:basedOn w:val="DefaultParagraphFont"/>
    <w:uiPriority w:val="32"/>
    <w:qFormat/>
    <w:rsid w:val="00F2083F"/>
    <w:rPr>
      <w:b/>
      <w:bCs/>
      <w:smallCaps/>
      <w:color w:val="0F4761" w:themeColor="accent1" w:themeShade="BF"/>
      <w:spacing w:val="5"/>
    </w:rPr>
  </w:style>
  <w:style w:type="paragraph" w:styleId="Header">
    <w:name w:val="header"/>
    <w:basedOn w:val="Normal"/>
    <w:link w:val="HeaderChar"/>
    <w:uiPriority w:val="99"/>
    <w:unhideWhenUsed/>
    <w:rsid w:val="00F20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083F"/>
  </w:style>
  <w:style w:type="paragraph" w:styleId="Footer">
    <w:name w:val="footer"/>
    <w:basedOn w:val="Normal"/>
    <w:link w:val="FooterChar"/>
    <w:uiPriority w:val="99"/>
    <w:unhideWhenUsed/>
    <w:rsid w:val="00F208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83F"/>
  </w:style>
  <w:style w:type="character" w:styleId="BookTitle">
    <w:name w:val="Book Title"/>
    <w:basedOn w:val="DefaultParagraphFont"/>
    <w:uiPriority w:val="33"/>
    <w:qFormat/>
    <w:rsid w:val="00C22D9E"/>
    <w:rPr>
      <w:b/>
      <w:bCs/>
      <w:i/>
      <w:iCs/>
      <w:spacing w:val="5"/>
    </w:rPr>
  </w:style>
  <w:style w:type="paragraph" w:styleId="Caption">
    <w:name w:val="caption"/>
    <w:basedOn w:val="Normal"/>
    <w:next w:val="Normal"/>
    <w:uiPriority w:val="35"/>
    <w:semiHidden/>
    <w:unhideWhenUsed/>
    <w:qFormat/>
    <w:rsid w:val="00C22D9E"/>
    <w:pPr>
      <w:spacing w:after="200" w:line="240" w:lineRule="auto"/>
    </w:pPr>
    <w:rPr>
      <w:i/>
      <w:iCs/>
      <w:color w:val="0E2841" w:themeColor="text2"/>
      <w:sz w:val="18"/>
      <w:szCs w:val="18"/>
    </w:rPr>
  </w:style>
  <w:style w:type="character" w:styleId="Emphasis">
    <w:name w:val="Emphasis"/>
    <w:basedOn w:val="DefaultParagraphFont"/>
    <w:uiPriority w:val="20"/>
    <w:qFormat/>
    <w:rsid w:val="00C22D9E"/>
    <w:rPr>
      <w:i/>
      <w:iCs/>
    </w:rPr>
  </w:style>
  <w:style w:type="paragraph" w:styleId="NoSpacing">
    <w:name w:val="No Spacing"/>
    <w:uiPriority w:val="1"/>
    <w:qFormat/>
    <w:rsid w:val="00C22D9E"/>
    <w:pPr>
      <w:spacing w:after="0" w:line="240" w:lineRule="auto"/>
    </w:pPr>
  </w:style>
  <w:style w:type="character" w:styleId="Strong">
    <w:name w:val="Strong"/>
    <w:basedOn w:val="DefaultParagraphFont"/>
    <w:uiPriority w:val="22"/>
    <w:qFormat/>
    <w:rsid w:val="00C22D9E"/>
    <w:rPr>
      <w:b/>
      <w:bCs/>
    </w:rPr>
  </w:style>
  <w:style w:type="character" w:styleId="SubtleEmphasis">
    <w:name w:val="Subtle Emphasis"/>
    <w:basedOn w:val="DefaultParagraphFont"/>
    <w:uiPriority w:val="19"/>
    <w:qFormat/>
    <w:rsid w:val="00C22D9E"/>
    <w:rPr>
      <w:i/>
      <w:iCs/>
      <w:color w:val="404040" w:themeColor="text1" w:themeTint="BF"/>
    </w:rPr>
  </w:style>
  <w:style w:type="character" w:styleId="SubtleReference">
    <w:name w:val="Subtle Reference"/>
    <w:basedOn w:val="DefaultParagraphFont"/>
    <w:uiPriority w:val="31"/>
    <w:qFormat/>
    <w:rsid w:val="00C22D9E"/>
    <w:rPr>
      <w:smallCaps/>
      <w:color w:val="5A5A5A" w:themeColor="text1" w:themeTint="A5"/>
    </w:rPr>
  </w:style>
  <w:style w:type="paragraph" w:styleId="TOCHeading">
    <w:name w:val="TOC Heading"/>
    <w:basedOn w:val="Heading1"/>
    <w:next w:val="Normal"/>
    <w:uiPriority w:val="39"/>
    <w:semiHidden/>
    <w:unhideWhenUsed/>
    <w:qFormat/>
    <w:rsid w:val="00C22D9E"/>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47963">
      <w:bodyDiv w:val="1"/>
      <w:marLeft w:val="0"/>
      <w:marRight w:val="0"/>
      <w:marTop w:val="0"/>
      <w:marBottom w:val="0"/>
      <w:divBdr>
        <w:top w:val="none" w:sz="0" w:space="0" w:color="auto"/>
        <w:left w:val="none" w:sz="0" w:space="0" w:color="auto"/>
        <w:bottom w:val="none" w:sz="0" w:space="0" w:color="auto"/>
        <w:right w:val="none" w:sz="0" w:space="0" w:color="auto"/>
      </w:divBdr>
    </w:div>
    <w:div w:id="681199514">
      <w:bodyDiv w:val="1"/>
      <w:marLeft w:val="0"/>
      <w:marRight w:val="0"/>
      <w:marTop w:val="0"/>
      <w:marBottom w:val="0"/>
      <w:divBdr>
        <w:top w:val="none" w:sz="0" w:space="0" w:color="auto"/>
        <w:left w:val="none" w:sz="0" w:space="0" w:color="auto"/>
        <w:bottom w:val="none" w:sz="0" w:space="0" w:color="auto"/>
        <w:right w:val="none" w:sz="0" w:space="0" w:color="auto"/>
      </w:divBdr>
    </w:div>
    <w:div w:id="1101418703">
      <w:bodyDiv w:val="1"/>
      <w:marLeft w:val="0"/>
      <w:marRight w:val="0"/>
      <w:marTop w:val="0"/>
      <w:marBottom w:val="0"/>
      <w:divBdr>
        <w:top w:val="none" w:sz="0" w:space="0" w:color="auto"/>
        <w:left w:val="none" w:sz="0" w:space="0" w:color="auto"/>
        <w:bottom w:val="none" w:sz="0" w:space="0" w:color="auto"/>
        <w:right w:val="none" w:sz="0" w:space="0" w:color="auto"/>
      </w:divBdr>
    </w:div>
    <w:div w:id="1110901142">
      <w:bodyDiv w:val="1"/>
      <w:marLeft w:val="0"/>
      <w:marRight w:val="0"/>
      <w:marTop w:val="0"/>
      <w:marBottom w:val="0"/>
      <w:divBdr>
        <w:top w:val="none" w:sz="0" w:space="0" w:color="auto"/>
        <w:left w:val="none" w:sz="0" w:space="0" w:color="auto"/>
        <w:bottom w:val="none" w:sz="0" w:space="0" w:color="auto"/>
        <w:right w:val="none" w:sz="0" w:space="0" w:color="auto"/>
      </w:divBdr>
    </w:div>
    <w:div w:id="1414428626">
      <w:bodyDiv w:val="1"/>
      <w:marLeft w:val="0"/>
      <w:marRight w:val="0"/>
      <w:marTop w:val="0"/>
      <w:marBottom w:val="0"/>
      <w:divBdr>
        <w:top w:val="none" w:sz="0" w:space="0" w:color="auto"/>
        <w:left w:val="none" w:sz="0" w:space="0" w:color="auto"/>
        <w:bottom w:val="none" w:sz="0" w:space="0" w:color="auto"/>
        <w:right w:val="none" w:sz="0" w:space="0" w:color="auto"/>
      </w:divBdr>
    </w:div>
    <w:div w:id="1650590503">
      <w:bodyDiv w:val="1"/>
      <w:marLeft w:val="0"/>
      <w:marRight w:val="0"/>
      <w:marTop w:val="0"/>
      <w:marBottom w:val="0"/>
      <w:divBdr>
        <w:top w:val="none" w:sz="0" w:space="0" w:color="auto"/>
        <w:left w:val="none" w:sz="0" w:space="0" w:color="auto"/>
        <w:bottom w:val="none" w:sz="0" w:space="0" w:color="auto"/>
        <w:right w:val="none" w:sz="0" w:space="0" w:color="auto"/>
      </w:divBdr>
    </w:div>
    <w:div w:id="1709793109">
      <w:bodyDiv w:val="1"/>
      <w:marLeft w:val="0"/>
      <w:marRight w:val="0"/>
      <w:marTop w:val="0"/>
      <w:marBottom w:val="0"/>
      <w:divBdr>
        <w:top w:val="none" w:sz="0" w:space="0" w:color="auto"/>
        <w:left w:val="none" w:sz="0" w:space="0" w:color="auto"/>
        <w:bottom w:val="none" w:sz="0" w:space="0" w:color="auto"/>
        <w:right w:val="none" w:sz="0" w:space="0" w:color="auto"/>
      </w:divBdr>
    </w:div>
    <w:div w:id="1838612523">
      <w:bodyDiv w:val="1"/>
      <w:marLeft w:val="0"/>
      <w:marRight w:val="0"/>
      <w:marTop w:val="0"/>
      <w:marBottom w:val="0"/>
      <w:divBdr>
        <w:top w:val="none" w:sz="0" w:space="0" w:color="auto"/>
        <w:left w:val="none" w:sz="0" w:space="0" w:color="auto"/>
        <w:bottom w:val="none" w:sz="0" w:space="0" w:color="auto"/>
        <w:right w:val="none" w:sz="0" w:space="0" w:color="auto"/>
      </w:divBdr>
    </w:div>
    <w:div w:id="1922522781">
      <w:bodyDiv w:val="1"/>
      <w:marLeft w:val="0"/>
      <w:marRight w:val="0"/>
      <w:marTop w:val="0"/>
      <w:marBottom w:val="0"/>
      <w:divBdr>
        <w:top w:val="none" w:sz="0" w:space="0" w:color="auto"/>
        <w:left w:val="none" w:sz="0" w:space="0" w:color="auto"/>
        <w:bottom w:val="none" w:sz="0" w:space="0" w:color="auto"/>
        <w:right w:val="none" w:sz="0" w:space="0" w:color="auto"/>
      </w:divBdr>
    </w:div>
    <w:div w:id="1974939697">
      <w:bodyDiv w:val="1"/>
      <w:marLeft w:val="0"/>
      <w:marRight w:val="0"/>
      <w:marTop w:val="0"/>
      <w:marBottom w:val="0"/>
      <w:divBdr>
        <w:top w:val="none" w:sz="0" w:space="0" w:color="auto"/>
        <w:left w:val="none" w:sz="0" w:space="0" w:color="auto"/>
        <w:bottom w:val="none" w:sz="0" w:space="0" w:color="auto"/>
        <w:right w:val="none" w:sz="0" w:space="0" w:color="auto"/>
      </w:divBdr>
    </w:div>
    <w:div w:id="206078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5477</TotalTime>
  <Pages>3</Pages>
  <Words>1193</Words>
  <Characters>5099</Characters>
  <Application>Microsoft Office Word</Application>
  <DocSecurity>0</DocSecurity>
  <Lines>73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Northwest Free Will Baptist</dc:creator>
  <cp:keywords/>
  <dc:description/>
  <cp:lastModifiedBy>Northwest Free Will Baptist</cp:lastModifiedBy>
  <cp:revision>19</cp:revision>
  <cp:lastPrinted>2026-07-20T04:10:00Z</cp:lastPrinted>
  <dcterms:created xsi:type="dcterms:W3CDTF">2025-07-02T02:52:00Z</dcterms:created>
  <dcterms:modified xsi:type="dcterms:W3CDTF">2026-07-26T03:18:00Z</dcterms:modified>
</cp:coreProperties>
</file>